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D95" w:rsidRDefault="003D6D95">
      <w:pPr>
        <w:contextualSpacing/>
        <w:jc w:val="center"/>
        <w:rPr>
          <w:b/>
          <w:sz w:val="24"/>
          <w:szCs w:val="24"/>
        </w:rPr>
      </w:pPr>
      <w:bookmarkStart w:id="0" w:name="__DdeLink__5302_1314454319"/>
      <w:bookmarkEnd w:id="0"/>
    </w:p>
    <w:p w:rsidR="003D6D95" w:rsidRPr="00277420" w:rsidRDefault="0009487C" w:rsidP="00277420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Тема урока: </w:t>
      </w:r>
      <w:r w:rsidR="00277420" w:rsidRPr="00277420">
        <w:rPr>
          <w:bCs/>
          <w:sz w:val="24"/>
          <w:szCs w:val="24"/>
        </w:rPr>
        <w:t>Решение практико-ориентированных задач, связанных с процентами (7 класс)</w:t>
      </w:r>
    </w:p>
    <w:p w:rsidR="003D6D95" w:rsidRPr="00277420" w:rsidRDefault="0009487C" w:rsidP="00277420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Тип урока: </w:t>
      </w:r>
      <w:r w:rsidRPr="00277420">
        <w:rPr>
          <w:sz w:val="24"/>
          <w:szCs w:val="24"/>
        </w:rPr>
        <w:t>урок совершенствования знаний, умений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Цель урока:</w:t>
      </w:r>
    </w:p>
    <w:p w:rsidR="003D6D95" w:rsidRPr="00277420" w:rsidRDefault="0009487C" w:rsidP="00277420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формирование умений </w:t>
      </w:r>
      <w:r w:rsidRPr="00277420">
        <w:rPr>
          <w:sz w:val="24"/>
          <w:szCs w:val="24"/>
        </w:rPr>
        <w:t>применять освоенный математический аппарат для решения</w:t>
      </w:r>
      <w:r w:rsidR="00277420">
        <w:rPr>
          <w:sz w:val="24"/>
          <w:szCs w:val="24"/>
        </w:rPr>
        <w:t xml:space="preserve"> практико-ориентированных задач.</w:t>
      </w:r>
      <w:r w:rsidRPr="00277420">
        <w:rPr>
          <w:sz w:val="24"/>
          <w:szCs w:val="24"/>
        </w:rPr>
        <w:t xml:space="preserve"> </w:t>
      </w:r>
    </w:p>
    <w:p w:rsidR="00277420" w:rsidRPr="00277420" w:rsidRDefault="0009487C" w:rsidP="00277420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предметные результаты:</w:t>
      </w:r>
      <w:r w:rsidR="00277420">
        <w:rPr>
          <w:b/>
          <w:sz w:val="24"/>
          <w:szCs w:val="24"/>
        </w:rPr>
        <w:t xml:space="preserve"> </w:t>
      </w:r>
      <w:r w:rsidR="00277420">
        <w:rPr>
          <w:sz w:val="24"/>
          <w:szCs w:val="24"/>
          <w:lang w:bidi="ru-RU"/>
        </w:rPr>
        <w:t>решать практико-ориентированные задачи, связанные с отношением величин, пропорциональностью величин, процентами</w:t>
      </w:r>
      <w:r w:rsidR="00277420">
        <w:rPr>
          <w:i/>
          <w:sz w:val="24"/>
          <w:szCs w:val="24"/>
        </w:rPr>
        <w:t xml:space="preserve"> </w:t>
      </w:r>
    </w:p>
    <w:p w:rsidR="00277420" w:rsidRDefault="00277420">
      <w:pPr>
        <w:contextualSpacing/>
        <w:jc w:val="center"/>
        <w:rPr>
          <w:i/>
          <w:sz w:val="24"/>
          <w:szCs w:val="24"/>
        </w:rPr>
      </w:pPr>
    </w:p>
    <w:p w:rsidR="003D6D95" w:rsidRDefault="0009487C">
      <w:pPr>
        <w:contextualSpacing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Технологическая карта урока</w:t>
      </w:r>
    </w:p>
    <w:tbl>
      <w:tblPr>
        <w:tblStyle w:val="af"/>
        <w:tblW w:w="10773" w:type="dxa"/>
        <w:jc w:val="center"/>
        <w:tblLook w:val="04A0" w:firstRow="1" w:lastRow="0" w:firstColumn="1" w:lastColumn="0" w:noHBand="0" w:noVBand="1"/>
      </w:tblPr>
      <w:tblGrid>
        <w:gridCol w:w="2060"/>
        <w:gridCol w:w="2166"/>
        <w:gridCol w:w="2126"/>
        <w:gridCol w:w="3325"/>
        <w:gridCol w:w="1096"/>
      </w:tblGrid>
      <w:tr w:rsidR="0057223A" w:rsidTr="0057223A">
        <w:trPr>
          <w:trHeight w:val="700"/>
          <w:jc w:val="center"/>
        </w:trPr>
        <w:tc>
          <w:tcPr>
            <w:tcW w:w="2060" w:type="dxa"/>
            <w:vAlign w:val="center"/>
          </w:tcPr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Этапы </w:t>
            </w:r>
          </w:p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занятия</w:t>
            </w:r>
          </w:p>
        </w:tc>
        <w:tc>
          <w:tcPr>
            <w:tcW w:w="2166" w:type="dxa"/>
            <w:vAlign w:val="center"/>
          </w:tcPr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Дидактические задачи этапа</w:t>
            </w:r>
          </w:p>
        </w:tc>
        <w:tc>
          <w:tcPr>
            <w:tcW w:w="2126" w:type="dxa"/>
            <w:vAlign w:val="center"/>
          </w:tcPr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Формы организации деятельности</w:t>
            </w:r>
          </w:p>
        </w:tc>
        <w:tc>
          <w:tcPr>
            <w:tcW w:w="3325" w:type="dxa"/>
            <w:vAlign w:val="center"/>
          </w:tcPr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Дидактические средства</w:t>
            </w:r>
          </w:p>
        </w:tc>
        <w:tc>
          <w:tcPr>
            <w:tcW w:w="1096" w:type="dxa"/>
            <w:vAlign w:val="center"/>
          </w:tcPr>
          <w:p w:rsidR="003D6D95" w:rsidRDefault="0009487C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Время, мин.</w:t>
            </w:r>
          </w:p>
        </w:tc>
      </w:tr>
      <w:tr w:rsidR="0057223A" w:rsidTr="0057223A">
        <w:trPr>
          <w:trHeight w:val="228"/>
          <w:jc w:val="center"/>
        </w:trPr>
        <w:tc>
          <w:tcPr>
            <w:tcW w:w="2060" w:type="dxa"/>
          </w:tcPr>
          <w:p w:rsidR="003D6D95" w:rsidRDefault="0009487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мотивационно-целевой</w:t>
            </w:r>
          </w:p>
        </w:tc>
        <w:tc>
          <w:tcPr>
            <w:tcW w:w="2166" w:type="dxa"/>
          </w:tcPr>
          <w:p w:rsidR="003D6D95" w:rsidRDefault="0009487C" w:rsidP="00277420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</w:rPr>
              <w:t>организация самостоятельной постановки цели, актуализация знаний</w:t>
            </w:r>
          </w:p>
        </w:tc>
        <w:tc>
          <w:tcPr>
            <w:tcW w:w="2126" w:type="dxa"/>
          </w:tcPr>
          <w:p w:rsidR="003D6D95" w:rsidRDefault="0057223A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Фронтальная устная работа</w:t>
            </w:r>
          </w:p>
        </w:tc>
        <w:tc>
          <w:tcPr>
            <w:tcW w:w="3325" w:type="dxa"/>
          </w:tcPr>
          <w:p w:rsidR="003D6D95" w:rsidRPr="007C4988" w:rsidRDefault="0057223A" w:rsidP="007C4988">
            <w:pPr>
              <w:tabs>
                <w:tab w:val="left" w:pos="379"/>
              </w:tabs>
              <w:jc w:val="left"/>
              <w:rPr>
                <w:bCs/>
                <w:sz w:val="24"/>
                <w:szCs w:val="24"/>
              </w:rPr>
            </w:pPr>
            <w:r w:rsidRPr="007C4988">
              <w:rPr>
                <w:bCs/>
                <w:sz w:val="24"/>
                <w:szCs w:val="24"/>
              </w:rPr>
              <w:t>Упражнения на вычисление процента от числа, числа по его проценту</w:t>
            </w:r>
            <w:r w:rsidR="00AF7EDB" w:rsidRPr="007C4988">
              <w:rPr>
                <w:bCs/>
                <w:sz w:val="24"/>
                <w:szCs w:val="24"/>
              </w:rPr>
              <w:t>, процентного отношения чисел</w:t>
            </w:r>
            <w:r w:rsidR="007C4988">
              <w:rPr>
                <w:bCs/>
                <w:sz w:val="24"/>
                <w:szCs w:val="24"/>
              </w:rPr>
              <w:t>;</w:t>
            </w:r>
          </w:p>
          <w:p w:rsidR="0057223A" w:rsidRPr="007C4988" w:rsidRDefault="0057223A" w:rsidP="007C4988">
            <w:pPr>
              <w:tabs>
                <w:tab w:val="left" w:pos="379"/>
              </w:tabs>
              <w:jc w:val="left"/>
              <w:rPr>
                <w:bCs/>
                <w:sz w:val="24"/>
                <w:szCs w:val="24"/>
              </w:rPr>
            </w:pPr>
            <w:r w:rsidRPr="007C4988">
              <w:rPr>
                <w:bCs/>
                <w:sz w:val="24"/>
                <w:szCs w:val="24"/>
              </w:rPr>
              <w:t xml:space="preserve">КОЗ низкого </w:t>
            </w:r>
            <w:r w:rsidR="007C4988">
              <w:rPr>
                <w:bCs/>
                <w:sz w:val="24"/>
                <w:szCs w:val="24"/>
              </w:rPr>
              <w:t>и среднего уровней</w:t>
            </w:r>
          </w:p>
        </w:tc>
        <w:tc>
          <w:tcPr>
            <w:tcW w:w="1096" w:type="dxa"/>
          </w:tcPr>
          <w:p w:rsidR="003D6D95" w:rsidRDefault="0057223A" w:rsidP="0057223A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мин</w:t>
            </w:r>
          </w:p>
        </w:tc>
      </w:tr>
      <w:tr w:rsidR="0057223A" w:rsidTr="0057223A">
        <w:trPr>
          <w:trHeight w:val="228"/>
          <w:jc w:val="center"/>
        </w:trPr>
        <w:tc>
          <w:tcPr>
            <w:tcW w:w="2060" w:type="dxa"/>
          </w:tcPr>
          <w:p w:rsidR="003D6D95" w:rsidRDefault="0009487C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практико-ориентированный</w:t>
            </w:r>
          </w:p>
        </w:tc>
        <w:tc>
          <w:tcPr>
            <w:tcW w:w="2166" w:type="dxa"/>
          </w:tcPr>
          <w:p w:rsidR="003D6D95" w:rsidRDefault="0009487C" w:rsidP="00277420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126" w:type="dxa"/>
          </w:tcPr>
          <w:p w:rsidR="003D6D95" w:rsidRDefault="007C4988" w:rsidP="00AF7EDB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Фронтальная и г</w:t>
            </w:r>
            <w:r w:rsidR="00AF7EDB">
              <w:rPr>
                <w:bCs/>
                <w:sz w:val="24"/>
                <w:szCs w:val="24"/>
              </w:rPr>
              <w:t>рупповая работа (кейс-метод)</w:t>
            </w:r>
          </w:p>
        </w:tc>
        <w:tc>
          <w:tcPr>
            <w:tcW w:w="3325" w:type="dxa"/>
          </w:tcPr>
          <w:p w:rsidR="003D6D95" w:rsidRDefault="007C4988" w:rsidP="007C4988">
            <w:pPr>
              <w:ind w:left="31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КОЗ трёх уровней сложности</w:t>
            </w:r>
            <w:r w:rsidR="00FA6140">
              <w:rPr>
                <w:bCs/>
                <w:sz w:val="24"/>
                <w:szCs w:val="24"/>
              </w:rPr>
              <w:t xml:space="preserve"> с тем же предметным содержанием</w:t>
            </w:r>
          </w:p>
        </w:tc>
        <w:tc>
          <w:tcPr>
            <w:tcW w:w="1096" w:type="dxa"/>
          </w:tcPr>
          <w:p w:rsidR="003D6D95" w:rsidRDefault="007C4988" w:rsidP="0057223A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 мин</w:t>
            </w:r>
          </w:p>
        </w:tc>
      </w:tr>
      <w:tr w:rsidR="0057223A" w:rsidTr="0057223A">
        <w:trPr>
          <w:trHeight w:val="559"/>
          <w:jc w:val="center"/>
        </w:trPr>
        <w:tc>
          <w:tcPr>
            <w:tcW w:w="2060" w:type="dxa"/>
          </w:tcPr>
          <w:p w:rsidR="003D6D95" w:rsidRDefault="0009487C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контрольно-оценочный</w:t>
            </w:r>
          </w:p>
        </w:tc>
        <w:tc>
          <w:tcPr>
            <w:tcW w:w="2166" w:type="dxa"/>
          </w:tcPr>
          <w:p w:rsidR="003D6D95" w:rsidRDefault="0009487C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</w:rPr>
              <w:t>проверка результатов собственной деятельности</w:t>
            </w:r>
          </w:p>
        </w:tc>
        <w:tc>
          <w:tcPr>
            <w:tcW w:w="2126" w:type="dxa"/>
          </w:tcPr>
          <w:p w:rsidR="003D6D95" w:rsidRDefault="00AF7EDB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Индивидуальная письменная работа</w:t>
            </w:r>
          </w:p>
        </w:tc>
        <w:tc>
          <w:tcPr>
            <w:tcW w:w="3325" w:type="dxa"/>
          </w:tcPr>
          <w:p w:rsidR="003D6D95" w:rsidRDefault="00FA6140" w:rsidP="00FA6140">
            <w:pPr>
              <w:ind w:left="31"/>
              <w:contextualSpacing/>
              <w:jc w:val="left"/>
              <w:rPr>
                <w:bCs/>
                <w:sz w:val="24"/>
                <w:szCs w:val="24"/>
              </w:rPr>
            </w:pPr>
            <w:r w:rsidRPr="007C4988">
              <w:rPr>
                <w:bCs/>
                <w:sz w:val="24"/>
                <w:szCs w:val="24"/>
              </w:rPr>
              <w:t xml:space="preserve">КОЗ низкого </w:t>
            </w:r>
            <w:r>
              <w:rPr>
                <w:bCs/>
                <w:sz w:val="24"/>
                <w:szCs w:val="24"/>
              </w:rPr>
              <w:t>и среднего уровней</w:t>
            </w:r>
          </w:p>
        </w:tc>
        <w:tc>
          <w:tcPr>
            <w:tcW w:w="1096" w:type="dxa"/>
          </w:tcPr>
          <w:p w:rsidR="003D6D95" w:rsidRDefault="00FA6140" w:rsidP="0057223A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 мин</w:t>
            </w:r>
          </w:p>
        </w:tc>
      </w:tr>
      <w:tr w:rsidR="0057223A" w:rsidTr="0057223A">
        <w:trPr>
          <w:trHeight w:val="146"/>
          <w:jc w:val="center"/>
        </w:trPr>
        <w:tc>
          <w:tcPr>
            <w:tcW w:w="2060" w:type="dxa"/>
          </w:tcPr>
          <w:p w:rsidR="003D6D95" w:rsidRDefault="0009487C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рефлексивно-обобщающий</w:t>
            </w:r>
          </w:p>
        </w:tc>
        <w:tc>
          <w:tcPr>
            <w:tcW w:w="2166" w:type="dxa"/>
          </w:tcPr>
          <w:p w:rsidR="003D6D95" w:rsidRDefault="0009487C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</w:rPr>
              <w:t>осмысление процесса и результата деятельности</w:t>
            </w:r>
          </w:p>
        </w:tc>
        <w:tc>
          <w:tcPr>
            <w:tcW w:w="2126" w:type="dxa"/>
          </w:tcPr>
          <w:p w:rsidR="003D6D95" w:rsidRDefault="00AF7EDB">
            <w:pPr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Фронтальная устная работа</w:t>
            </w:r>
          </w:p>
        </w:tc>
        <w:tc>
          <w:tcPr>
            <w:tcW w:w="3325" w:type="dxa"/>
          </w:tcPr>
          <w:p w:rsidR="003D6D95" w:rsidRDefault="00FA6140" w:rsidP="00FA6140">
            <w:pPr>
              <w:ind w:left="31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Вопросы для заключительной беседы</w:t>
            </w:r>
          </w:p>
        </w:tc>
        <w:tc>
          <w:tcPr>
            <w:tcW w:w="1096" w:type="dxa"/>
          </w:tcPr>
          <w:p w:rsidR="003D6D95" w:rsidRDefault="00FA6140" w:rsidP="0057223A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мин</w:t>
            </w:r>
          </w:p>
        </w:tc>
      </w:tr>
    </w:tbl>
    <w:p w:rsidR="003D6D95" w:rsidRDefault="003D6D95">
      <w:pPr>
        <w:contextualSpacing/>
        <w:rPr>
          <w:sz w:val="24"/>
          <w:szCs w:val="24"/>
        </w:rPr>
      </w:pPr>
    </w:p>
    <w:p w:rsidR="003D6D95" w:rsidRDefault="0009487C">
      <w:pPr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Ход урока</w:t>
      </w:r>
    </w:p>
    <w:p w:rsidR="003D6D95" w:rsidRDefault="003D6D95">
      <w:pPr>
        <w:contextualSpacing/>
        <w:jc w:val="center"/>
        <w:rPr>
          <w:sz w:val="24"/>
          <w:szCs w:val="24"/>
        </w:rPr>
      </w:pPr>
    </w:p>
    <w:p w:rsidR="003D6D95" w:rsidRDefault="0009487C">
      <w:pPr>
        <w:contextualSpacing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. </w:t>
      </w:r>
      <w:r>
        <w:rPr>
          <w:b/>
          <w:color w:val="000000" w:themeColor="text1"/>
          <w:sz w:val="24"/>
          <w:szCs w:val="24"/>
        </w:rPr>
        <w:t>Мотивационно-целевой этап</w:t>
      </w:r>
      <w:r>
        <w:rPr>
          <w:b/>
          <w:bCs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AE6ED9" w:rsidRPr="00F126B9" w:rsidRDefault="00AE6ED9" w:rsidP="00AE6ED9">
      <w:pPr>
        <w:ind w:firstLine="142"/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 xml:space="preserve">: Ребята! Сегодня на уроке мы вместе с Мишей проживём некоторые события его школьного дня. </w:t>
      </w:r>
      <w:r w:rsidRPr="0057223A">
        <w:rPr>
          <w:sz w:val="24"/>
          <w:szCs w:val="24"/>
        </w:rPr>
        <w:t xml:space="preserve">Миша — ученик 7 класса. Он живёт с родителями, бабушкой и </w:t>
      </w:r>
      <w:r w:rsidR="00DC7636">
        <w:rPr>
          <w:sz w:val="24"/>
          <w:szCs w:val="24"/>
        </w:rPr>
        <w:t xml:space="preserve">младшей </w:t>
      </w:r>
      <w:r w:rsidRPr="0057223A">
        <w:rPr>
          <w:sz w:val="24"/>
          <w:szCs w:val="24"/>
        </w:rPr>
        <w:t>сестрой. Утро его обы</w:t>
      </w:r>
      <w:r>
        <w:rPr>
          <w:sz w:val="24"/>
          <w:szCs w:val="24"/>
        </w:rPr>
        <w:t xml:space="preserve">чного школьного дня начинается </w:t>
      </w:r>
      <w:r w:rsidRPr="0057223A">
        <w:rPr>
          <w:sz w:val="24"/>
          <w:szCs w:val="24"/>
        </w:rPr>
        <w:t>в 7 часов утра.</w:t>
      </w:r>
      <w:r>
        <w:rPr>
          <w:sz w:val="24"/>
          <w:szCs w:val="24"/>
        </w:rPr>
        <w:t xml:space="preserve"> </w:t>
      </w:r>
      <w:r w:rsidRPr="0057223A">
        <w:rPr>
          <w:sz w:val="24"/>
          <w:szCs w:val="24"/>
        </w:rPr>
        <w:t xml:space="preserve">Миша делает утреннюю гимнастику, умывается, завтракает и идёт в школу. </w:t>
      </w:r>
    </w:p>
    <w:p w:rsidR="0057223A" w:rsidRPr="0057223A" w:rsidRDefault="0057223A" w:rsidP="0057223A">
      <w:pPr>
        <w:contextualSpacing/>
        <w:rPr>
          <w:sz w:val="24"/>
          <w:szCs w:val="24"/>
        </w:rPr>
      </w:pPr>
      <w:r w:rsidRPr="0057223A">
        <w:rPr>
          <w:sz w:val="24"/>
          <w:szCs w:val="24"/>
        </w:rPr>
        <w:t xml:space="preserve">Попробуйте определить цель урока, ответив на вопросы и выполнив задания. </w:t>
      </w:r>
    </w:p>
    <w:p w:rsidR="0057223A" w:rsidRPr="0057223A" w:rsidRDefault="0057223A" w:rsidP="00F126B9">
      <w:pPr>
        <w:ind w:left="284"/>
        <w:contextualSpacing/>
        <w:rPr>
          <w:sz w:val="24"/>
          <w:szCs w:val="24"/>
        </w:rPr>
      </w:pPr>
      <w:r w:rsidRPr="00F126B9">
        <w:rPr>
          <w:b/>
          <w:sz w:val="24"/>
          <w:szCs w:val="24"/>
        </w:rPr>
        <w:t>1.</w:t>
      </w:r>
      <w:r w:rsidRPr="0057223A">
        <w:rPr>
          <w:sz w:val="24"/>
          <w:szCs w:val="24"/>
        </w:rPr>
        <w:t xml:space="preserve"> Отгадайте загадку: </w:t>
      </w:r>
    </w:p>
    <w:p w:rsidR="0057223A" w:rsidRPr="0057223A" w:rsidRDefault="0057223A" w:rsidP="0057223A">
      <w:pPr>
        <w:contextualSpacing/>
        <w:rPr>
          <w:sz w:val="24"/>
          <w:szCs w:val="24"/>
        </w:rPr>
      </w:pPr>
      <w:r w:rsidRPr="0057223A">
        <w:rPr>
          <w:bCs/>
          <w:sz w:val="24"/>
          <w:szCs w:val="24"/>
        </w:rPr>
        <w:t>Часть слова первая — предлог,</w:t>
      </w:r>
      <w:r w:rsidRPr="0057223A">
        <w:rPr>
          <w:sz w:val="24"/>
          <w:szCs w:val="24"/>
        </w:rPr>
        <w:t xml:space="preserve"> </w:t>
      </w:r>
    </w:p>
    <w:p w:rsidR="0057223A" w:rsidRPr="0057223A" w:rsidRDefault="0057223A" w:rsidP="0057223A">
      <w:pPr>
        <w:contextualSpacing/>
        <w:rPr>
          <w:sz w:val="24"/>
          <w:szCs w:val="24"/>
        </w:rPr>
      </w:pPr>
      <w:r w:rsidRPr="0057223A">
        <w:rPr>
          <w:bCs/>
          <w:sz w:val="24"/>
          <w:szCs w:val="24"/>
        </w:rPr>
        <w:t>Вторая — мелкая монета,</w:t>
      </w:r>
      <w:r w:rsidRPr="0057223A">
        <w:rPr>
          <w:sz w:val="24"/>
          <w:szCs w:val="24"/>
        </w:rPr>
        <w:t xml:space="preserve"> </w:t>
      </w:r>
    </w:p>
    <w:p w:rsidR="0057223A" w:rsidRPr="0057223A" w:rsidRDefault="0057223A" w:rsidP="0057223A">
      <w:pPr>
        <w:contextualSpacing/>
        <w:rPr>
          <w:sz w:val="24"/>
          <w:szCs w:val="24"/>
        </w:rPr>
      </w:pPr>
      <w:r w:rsidRPr="0057223A">
        <w:rPr>
          <w:bCs/>
          <w:sz w:val="24"/>
          <w:szCs w:val="24"/>
        </w:rPr>
        <w:t>Он в жизни очень нам помог.</w:t>
      </w:r>
      <w:r w:rsidRPr="0057223A">
        <w:rPr>
          <w:sz w:val="24"/>
          <w:szCs w:val="24"/>
        </w:rPr>
        <w:t xml:space="preserve"> </w:t>
      </w:r>
    </w:p>
    <w:p w:rsidR="0057223A" w:rsidRPr="0057223A" w:rsidRDefault="0057223A">
      <w:pPr>
        <w:contextualSpacing/>
        <w:rPr>
          <w:sz w:val="24"/>
          <w:szCs w:val="24"/>
        </w:rPr>
      </w:pPr>
      <w:r w:rsidRPr="0057223A">
        <w:rPr>
          <w:bCs/>
          <w:sz w:val="24"/>
          <w:szCs w:val="24"/>
        </w:rPr>
        <w:t xml:space="preserve">Ребята, ну и что же это? 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</w:t>
      </w:r>
      <w:r w:rsidR="002333B7" w:rsidRPr="0057223A">
        <w:rPr>
          <w:sz w:val="24"/>
          <w:szCs w:val="24"/>
        </w:rPr>
        <w:t>Процент</w:t>
      </w:r>
      <w:r w:rsidR="002333B7">
        <w:rPr>
          <w:sz w:val="24"/>
          <w:szCs w:val="24"/>
        </w:rPr>
        <w:t>.</w:t>
      </w:r>
    </w:p>
    <w:p w:rsidR="002333B7" w:rsidRDefault="00203276" w:rsidP="00F126B9">
      <w:pPr>
        <w:ind w:left="284"/>
        <w:contextualSpacing/>
        <w:rPr>
          <w:sz w:val="24"/>
          <w:szCs w:val="24"/>
        </w:rPr>
      </w:pPr>
      <w:r w:rsidRPr="00F126B9">
        <w:rPr>
          <w:b/>
          <w:iCs/>
          <w:sz w:val="24"/>
          <w:szCs w:val="24"/>
        </w:rPr>
        <w:t>2.</w:t>
      </w:r>
      <w:r>
        <w:rPr>
          <w:i/>
          <w:iCs/>
          <w:sz w:val="24"/>
          <w:szCs w:val="24"/>
        </w:rPr>
        <w:t xml:space="preserve"> </w:t>
      </w:r>
      <w:r w:rsidR="002333B7">
        <w:rPr>
          <w:i/>
          <w:iCs/>
          <w:sz w:val="24"/>
          <w:szCs w:val="24"/>
        </w:rPr>
        <w:t>Учитель</w:t>
      </w:r>
      <w:r w:rsidR="002333B7">
        <w:rPr>
          <w:sz w:val="24"/>
          <w:szCs w:val="24"/>
        </w:rPr>
        <w:t>:</w:t>
      </w:r>
      <w:r w:rsidR="002333B7" w:rsidRPr="002333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Ответьте на вопросы. </w:t>
      </w:r>
      <w:r w:rsidR="002333B7" w:rsidRPr="002333B7">
        <w:rPr>
          <w:sz w:val="24"/>
          <w:szCs w:val="24"/>
        </w:rPr>
        <w:t xml:space="preserve">Что называется процентом?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Процентом называется сотая часть числа. </w:t>
      </w:r>
      <w:r w:rsidR="00724BF5">
        <w:rPr>
          <w:sz w:val="24"/>
          <w:szCs w:val="24"/>
        </w:rPr>
        <w:t>1</w:t>
      </w:r>
      <w:r>
        <w:rPr>
          <w:sz w:val="24"/>
          <w:szCs w:val="24"/>
        </w:rPr>
        <w:t>% = 1:100.</w:t>
      </w:r>
      <w:r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Как обратить десятичную дробь в проценты?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</w:t>
      </w:r>
      <w:r w:rsidR="00820566">
        <w:rPr>
          <w:sz w:val="24"/>
          <w:szCs w:val="24"/>
        </w:rPr>
        <w:t>Чтобы перевести десятичную дробь в проценты надо её у</w:t>
      </w:r>
      <w:r>
        <w:rPr>
          <w:sz w:val="24"/>
          <w:szCs w:val="24"/>
        </w:rPr>
        <w:t>множить на 100</w:t>
      </w:r>
      <w:r w:rsidR="00820566">
        <w:rPr>
          <w:sz w:val="24"/>
          <w:szCs w:val="24"/>
        </w:rPr>
        <w:t xml:space="preserve"> и </w:t>
      </w:r>
      <w:r w:rsidR="00C4513B">
        <w:rPr>
          <w:sz w:val="24"/>
          <w:szCs w:val="24"/>
        </w:rPr>
        <w:t>к результату приписать знак процента</w:t>
      </w:r>
      <w:r>
        <w:rPr>
          <w:sz w:val="24"/>
          <w:szCs w:val="24"/>
        </w:rPr>
        <w:t xml:space="preserve">: </w:t>
      </w:r>
      <w:r w:rsidR="00724BF5">
        <w:rPr>
          <w:sz w:val="24"/>
          <w:szCs w:val="24"/>
        </w:rPr>
        <w:t>0,87 = 87</w:t>
      </w:r>
      <w:r>
        <w:rPr>
          <w:sz w:val="24"/>
          <w:szCs w:val="24"/>
        </w:rPr>
        <w:t xml:space="preserve">%; </w:t>
      </w:r>
      <w:r w:rsidR="00724BF5">
        <w:rPr>
          <w:sz w:val="24"/>
          <w:szCs w:val="24"/>
        </w:rPr>
        <w:t>1,7 = 170</w:t>
      </w:r>
      <w:r w:rsidRPr="002333B7">
        <w:rPr>
          <w:sz w:val="24"/>
          <w:szCs w:val="24"/>
        </w:rPr>
        <w:t>%</w:t>
      </w:r>
      <w:r>
        <w:rPr>
          <w:sz w:val="24"/>
          <w:szCs w:val="24"/>
        </w:rPr>
        <w:t>.</w:t>
      </w:r>
      <w:r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Как перевести проценты в десятичную дробь?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</w:t>
      </w:r>
      <w:r w:rsidR="00C4513B">
        <w:rPr>
          <w:sz w:val="24"/>
          <w:szCs w:val="24"/>
        </w:rPr>
        <w:t>Чтобы перевести проценты в десятичную дробь, надо проценты р</w:t>
      </w:r>
      <w:r>
        <w:rPr>
          <w:sz w:val="24"/>
          <w:szCs w:val="24"/>
        </w:rPr>
        <w:t>азделить на 100</w:t>
      </w:r>
      <w:r w:rsidR="00C4513B">
        <w:rPr>
          <w:sz w:val="24"/>
          <w:szCs w:val="24"/>
        </w:rPr>
        <w:t xml:space="preserve"> и убрать знак процента</w:t>
      </w:r>
      <w:r>
        <w:rPr>
          <w:sz w:val="24"/>
          <w:szCs w:val="24"/>
        </w:rPr>
        <w:t xml:space="preserve">: </w:t>
      </w:r>
      <w:r w:rsidR="00724BF5">
        <w:rPr>
          <w:sz w:val="24"/>
          <w:szCs w:val="24"/>
        </w:rPr>
        <w:t>8</w:t>
      </w:r>
      <w:r>
        <w:rPr>
          <w:sz w:val="24"/>
          <w:szCs w:val="24"/>
        </w:rPr>
        <w:t xml:space="preserve">% = 0,08; </w:t>
      </w:r>
      <w:r w:rsidR="00724BF5">
        <w:rPr>
          <w:sz w:val="24"/>
          <w:szCs w:val="24"/>
        </w:rPr>
        <w:t>56</w:t>
      </w:r>
      <w:r w:rsidRPr="002333B7">
        <w:rPr>
          <w:sz w:val="24"/>
          <w:szCs w:val="24"/>
        </w:rPr>
        <w:t>% = 0,56</w:t>
      </w:r>
      <w:r>
        <w:rPr>
          <w:sz w:val="24"/>
          <w:szCs w:val="24"/>
        </w:rPr>
        <w:t>.</w:t>
      </w:r>
      <w:r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Как найти процент</w:t>
      </w:r>
      <w:r w:rsidR="00C4513B">
        <w:rPr>
          <w:sz w:val="24"/>
          <w:szCs w:val="24"/>
        </w:rPr>
        <w:t>ы</w:t>
      </w:r>
      <w:r w:rsidRPr="002333B7">
        <w:rPr>
          <w:sz w:val="24"/>
          <w:szCs w:val="24"/>
        </w:rPr>
        <w:t xml:space="preserve"> от числа? </w:t>
      </w:r>
    </w:p>
    <w:p w:rsidR="002333B7" w:rsidRDefault="002333B7" w:rsidP="002333B7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Чтобы найти процент</w:t>
      </w:r>
      <w:r w:rsidR="00820566">
        <w:rPr>
          <w:sz w:val="24"/>
          <w:szCs w:val="24"/>
        </w:rPr>
        <w:t>ы</w:t>
      </w:r>
      <w:r>
        <w:rPr>
          <w:sz w:val="24"/>
          <w:szCs w:val="24"/>
        </w:rPr>
        <w:t xml:space="preserve"> от числа нужно </w:t>
      </w:r>
      <w:r w:rsidR="00C4513B">
        <w:rPr>
          <w:sz w:val="24"/>
          <w:szCs w:val="24"/>
        </w:rPr>
        <w:t xml:space="preserve">проценты перевести в десятичную дробь и </w:t>
      </w:r>
      <w:r>
        <w:rPr>
          <w:sz w:val="24"/>
          <w:szCs w:val="24"/>
        </w:rPr>
        <w:t xml:space="preserve">умножить число на </w:t>
      </w:r>
      <w:r w:rsidR="00C4513B">
        <w:rPr>
          <w:sz w:val="24"/>
          <w:szCs w:val="24"/>
        </w:rPr>
        <w:t>эту дробь</w:t>
      </w:r>
      <w:r>
        <w:rPr>
          <w:sz w:val="24"/>
          <w:szCs w:val="24"/>
        </w:rPr>
        <w:t>:</w:t>
      </w:r>
    </w:p>
    <w:p w:rsidR="002333B7" w:rsidRPr="002333B7" w:rsidRDefault="00724BF5" w:rsidP="002333B7">
      <w:pPr>
        <w:contextualSpacing/>
        <w:rPr>
          <w:sz w:val="24"/>
          <w:szCs w:val="24"/>
        </w:rPr>
      </w:pPr>
      <w:r>
        <w:rPr>
          <w:sz w:val="24"/>
          <w:szCs w:val="24"/>
        </w:rPr>
        <w:t>20</w:t>
      </w:r>
      <w:r w:rsidR="002333B7" w:rsidRPr="002333B7">
        <w:rPr>
          <w:sz w:val="24"/>
          <w:szCs w:val="24"/>
        </w:rPr>
        <w:t>% от числа 60</w:t>
      </w:r>
      <w:r w:rsidR="00203276">
        <w:rPr>
          <w:sz w:val="24"/>
          <w:szCs w:val="24"/>
        </w:rPr>
        <w:t>,</w:t>
      </w:r>
      <w:r w:rsidR="002333B7" w:rsidRPr="002333B7">
        <w:rPr>
          <w:sz w:val="24"/>
          <w:szCs w:val="24"/>
        </w:rPr>
        <w:t xml:space="preserve"> </w:t>
      </w:r>
    </w:p>
    <w:p w:rsidR="002333B7" w:rsidRPr="002333B7" w:rsidRDefault="00724BF5" w:rsidP="002333B7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 w:rsidR="002333B7" w:rsidRPr="002333B7">
        <w:rPr>
          <w:sz w:val="24"/>
          <w:szCs w:val="24"/>
        </w:rPr>
        <w:t>% = 0,2</w:t>
      </w:r>
      <w:r w:rsidR="00203276">
        <w:rPr>
          <w:sz w:val="24"/>
          <w:szCs w:val="24"/>
        </w:rPr>
        <w:t>,</w:t>
      </w:r>
      <w:r w:rsidR="002333B7"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 w:rsidRPr="002333B7">
        <w:rPr>
          <w:sz w:val="24"/>
          <w:szCs w:val="24"/>
        </w:rPr>
        <w:t>60 ∙ 0,2 = 12</w:t>
      </w:r>
      <w:r w:rsidR="00203276">
        <w:rPr>
          <w:sz w:val="24"/>
          <w:szCs w:val="24"/>
        </w:rPr>
        <w:t>.</w:t>
      </w:r>
      <w:r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</w:t>
      </w:r>
      <w:r w:rsidR="00820566">
        <w:rPr>
          <w:sz w:val="24"/>
          <w:szCs w:val="24"/>
        </w:rPr>
        <w:t>Как найти число по его процентам</w:t>
      </w:r>
      <w:r w:rsidRPr="002333B7">
        <w:rPr>
          <w:sz w:val="24"/>
          <w:szCs w:val="24"/>
        </w:rPr>
        <w:t xml:space="preserve">? </w:t>
      </w:r>
    </w:p>
    <w:p w:rsidR="002333B7" w:rsidRDefault="002333B7" w:rsidP="002333B7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Чтобы найти число</w:t>
      </w:r>
      <w:r w:rsidR="00C4513B">
        <w:rPr>
          <w:sz w:val="24"/>
          <w:szCs w:val="24"/>
        </w:rPr>
        <w:t xml:space="preserve"> по его </w:t>
      </w:r>
      <w:r w:rsidR="00203276">
        <w:rPr>
          <w:sz w:val="24"/>
          <w:szCs w:val="24"/>
        </w:rPr>
        <w:t>части в процентах</w:t>
      </w:r>
      <w:r>
        <w:rPr>
          <w:sz w:val="24"/>
          <w:szCs w:val="24"/>
        </w:rPr>
        <w:t xml:space="preserve"> нужно </w:t>
      </w:r>
      <w:r w:rsidR="00C4513B">
        <w:rPr>
          <w:sz w:val="24"/>
          <w:szCs w:val="24"/>
        </w:rPr>
        <w:t>проценты перевести в десятичную дробь и разделить</w:t>
      </w:r>
      <w:r>
        <w:rPr>
          <w:sz w:val="24"/>
          <w:szCs w:val="24"/>
        </w:rPr>
        <w:t xml:space="preserve"> </w:t>
      </w:r>
      <w:r w:rsidR="00203276">
        <w:rPr>
          <w:sz w:val="24"/>
          <w:szCs w:val="24"/>
        </w:rPr>
        <w:t>часть числа</w:t>
      </w:r>
      <w:r>
        <w:rPr>
          <w:sz w:val="24"/>
          <w:szCs w:val="24"/>
        </w:rPr>
        <w:t xml:space="preserve"> на </w:t>
      </w:r>
      <w:r w:rsidR="00203276">
        <w:rPr>
          <w:sz w:val="24"/>
          <w:szCs w:val="24"/>
        </w:rPr>
        <w:t>эту дробь</w:t>
      </w:r>
      <w:r>
        <w:rPr>
          <w:sz w:val="24"/>
          <w:szCs w:val="24"/>
        </w:rPr>
        <w:t>:</w:t>
      </w:r>
    </w:p>
    <w:p w:rsidR="002333B7" w:rsidRPr="002333B7" w:rsidRDefault="00724BF5" w:rsidP="002333B7">
      <w:pPr>
        <w:contextualSpacing/>
        <w:rPr>
          <w:sz w:val="24"/>
          <w:szCs w:val="24"/>
        </w:rPr>
      </w:pPr>
      <w:r>
        <w:rPr>
          <w:sz w:val="24"/>
          <w:szCs w:val="24"/>
        </w:rPr>
        <w:t>20</w:t>
      </w:r>
      <w:r w:rsidR="002333B7" w:rsidRPr="002333B7">
        <w:rPr>
          <w:sz w:val="24"/>
          <w:szCs w:val="24"/>
        </w:rPr>
        <w:t xml:space="preserve">% </w:t>
      </w:r>
      <w:r w:rsidR="00203276">
        <w:rPr>
          <w:sz w:val="24"/>
          <w:szCs w:val="24"/>
        </w:rPr>
        <w:t>числа</w:t>
      </w:r>
      <w:r w:rsidR="002333B7" w:rsidRPr="002333B7">
        <w:rPr>
          <w:sz w:val="24"/>
          <w:szCs w:val="24"/>
        </w:rPr>
        <w:t xml:space="preserve"> равны 60</w:t>
      </w:r>
      <w:r w:rsidR="00203276">
        <w:rPr>
          <w:sz w:val="24"/>
          <w:szCs w:val="24"/>
        </w:rPr>
        <w:t>,</w:t>
      </w:r>
      <w:r w:rsidR="002333B7" w:rsidRPr="002333B7">
        <w:rPr>
          <w:sz w:val="24"/>
          <w:szCs w:val="24"/>
        </w:rPr>
        <w:t xml:space="preserve"> </w:t>
      </w:r>
    </w:p>
    <w:p w:rsidR="002333B7" w:rsidRPr="002333B7" w:rsidRDefault="00724BF5" w:rsidP="002333B7">
      <w:pPr>
        <w:contextualSpacing/>
        <w:rPr>
          <w:sz w:val="24"/>
          <w:szCs w:val="24"/>
        </w:rPr>
      </w:pPr>
      <w:r>
        <w:rPr>
          <w:sz w:val="24"/>
          <w:szCs w:val="24"/>
        </w:rPr>
        <w:t>20</w:t>
      </w:r>
      <w:r w:rsidR="002333B7" w:rsidRPr="002333B7">
        <w:rPr>
          <w:sz w:val="24"/>
          <w:szCs w:val="24"/>
        </w:rPr>
        <w:t>% = 0,2</w:t>
      </w:r>
      <w:r w:rsidR="00203276">
        <w:rPr>
          <w:sz w:val="24"/>
          <w:szCs w:val="24"/>
        </w:rPr>
        <w:t>,</w:t>
      </w:r>
      <w:r w:rsidR="002333B7" w:rsidRPr="002333B7">
        <w:rPr>
          <w:sz w:val="24"/>
          <w:szCs w:val="24"/>
        </w:rPr>
        <w:t xml:space="preserve"> </w:t>
      </w:r>
    </w:p>
    <w:p w:rsidR="002333B7" w:rsidRPr="002333B7" w:rsidRDefault="002333B7" w:rsidP="002333B7">
      <w:pPr>
        <w:contextualSpacing/>
        <w:rPr>
          <w:sz w:val="24"/>
          <w:szCs w:val="24"/>
        </w:rPr>
      </w:pPr>
      <w:r w:rsidRPr="002333B7">
        <w:rPr>
          <w:sz w:val="24"/>
          <w:szCs w:val="24"/>
        </w:rPr>
        <w:t xml:space="preserve">60 </w:t>
      </w:r>
      <w:r w:rsidRPr="002333B7">
        <w:rPr>
          <w:rFonts w:ascii="Cambria Math" w:hAnsi="Cambria Math" w:cs="Cambria Math"/>
          <w:sz w:val="24"/>
          <w:szCs w:val="24"/>
        </w:rPr>
        <w:t>∶</w:t>
      </w:r>
      <w:r w:rsidRPr="002333B7">
        <w:rPr>
          <w:sz w:val="24"/>
          <w:szCs w:val="24"/>
        </w:rPr>
        <w:t xml:space="preserve"> 0,2 = 30</w:t>
      </w:r>
      <w:r w:rsidR="00203276">
        <w:rPr>
          <w:sz w:val="24"/>
          <w:szCs w:val="24"/>
        </w:rPr>
        <w:t>.</w:t>
      </w:r>
      <w:r w:rsidRPr="002333B7">
        <w:rPr>
          <w:sz w:val="24"/>
          <w:szCs w:val="24"/>
        </w:rPr>
        <w:t xml:space="preserve"> </w:t>
      </w:r>
    </w:p>
    <w:p w:rsidR="00C4513B" w:rsidRPr="002333B7" w:rsidRDefault="00C4513B" w:rsidP="00C4513B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>:</w:t>
      </w:r>
      <w:r w:rsidRPr="002333B7">
        <w:rPr>
          <w:sz w:val="24"/>
          <w:szCs w:val="24"/>
        </w:rPr>
        <w:t xml:space="preserve"> </w:t>
      </w:r>
      <w:r>
        <w:rPr>
          <w:sz w:val="24"/>
          <w:szCs w:val="24"/>
        </w:rPr>
        <w:t>Как найти процентное отношение двух чисел</w:t>
      </w:r>
      <w:r w:rsidRPr="002333B7">
        <w:rPr>
          <w:sz w:val="24"/>
          <w:szCs w:val="24"/>
        </w:rPr>
        <w:t xml:space="preserve">? </w:t>
      </w:r>
    </w:p>
    <w:p w:rsidR="002333B7" w:rsidRDefault="00C4513B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Чтобы найти процентное отношение двух чисел надо их отношение умножить на 100 и к результату </w:t>
      </w:r>
      <w:r w:rsidR="00203276">
        <w:rPr>
          <w:sz w:val="24"/>
          <w:szCs w:val="24"/>
        </w:rPr>
        <w:t>дописать знак процента:</w:t>
      </w:r>
    </w:p>
    <w:p w:rsidR="00203276" w:rsidRDefault="00F126B9">
      <w:pPr>
        <w:contextualSpacing/>
        <w:rPr>
          <w:sz w:val="24"/>
          <w:szCs w:val="24"/>
        </w:rPr>
      </w:pPr>
      <w:r>
        <w:rPr>
          <w:sz w:val="24"/>
          <w:szCs w:val="24"/>
        </w:rPr>
        <w:t>5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125 = 0,04</w:t>
      </w:r>
      <w:r w:rsidR="00724BF5">
        <w:rPr>
          <w:sz w:val="24"/>
          <w:szCs w:val="24"/>
        </w:rPr>
        <w:t>,</w:t>
      </w:r>
    </w:p>
    <w:p w:rsidR="00724BF5" w:rsidRPr="00AE6ED9" w:rsidRDefault="00F126B9">
      <w:pPr>
        <w:contextualSpacing/>
        <w:rPr>
          <w:sz w:val="24"/>
          <w:szCs w:val="24"/>
        </w:rPr>
      </w:pPr>
      <w:r>
        <w:rPr>
          <w:sz w:val="24"/>
          <w:szCs w:val="24"/>
        </w:rPr>
        <w:t>0,04</w:t>
      </w:r>
      <w:r w:rsidR="00724BF5" w:rsidRPr="002333B7">
        <w:rPr>
          <w:sz w:val="24"/>
          <w:szCs w:val="24"/>
        </w:rPr>
        <w:t xml:space="preserve"> </w:t>
      </w:r>
      <w:r w:rsidR="00724BF5" w:rsidRPr="00AE6ED9">
        <w:rPr>
          <w:sz w:val="24"/>
          <w:szCs w:val="24"/>
        </w:rPr>
        <w:t xml:space="preserve">∙ </w:t>
      </w:r>
      <w:r w:rsidRPr="00AE6ED9">
        <w:rPr>
          <w:sz w:val="24"/>
          <w:szCs w:val="24"/>
        </w:rPr>
        <w:t>100 = 4</w:t>
      </w:r>
      <w:r w:rsidR="00724BF5" w:rsidRPr="00AE6ED9">
        <w:rPr>
          <w:sz w:val="24"/>
          <w:szCs w:val="24"/>
        </w:rPr>
        <w:t xml:space="preserve">%. </w:t>
      </w:r>
    </w:p>
    <w:p w:rsidR="00AE6ED9" w:rsidRPr="00AE6ED9" w:rsidRDefault="00AF7EDB" w:rsidP="00AE6ED9">
      <w:pPr>
        <w:ind w:firstLine="142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1215EA8" wp14:editId="4838FD97">
            <wp:simplePos x="0" y="0"/>
            <wp:positionH relativeFrom="column">
              <wp:posOffset>4912995</wp:posOffset>
            </wp:positionH>
            <wp:positionV relativeFrom="paragraph">
              <wp:posOffset>65405</wp:posOffset>
            </wp:positionV>
            <wp:extent cx="2065655" cy="1525270"/>
            <wp:effectExtent l="0" t="0" r="0" b="0"/>
            <wp:wrapTight wrapText="bothSides">
              <wp:wrapPolygon edited="0">
                <wp:start x="0" y="0"/>
                <wp:lineTo x="0" y="21312"/>
                <wp:lineTo x="21314" y="21312"/>
                <wp:lineTo x="21314" y="0"/>
                <wp:lineTo x="0" y="0"/>
              </wp:wrapPolygon>
            </wp:wrapTight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Рисунок 226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>
                      <a:off x="0" y="0"/>
                      <a:ext cx="2065655" cy="15252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5495C" w:rsidRPr="00AE6ED9">
        <w:rPr>
          <w:b/>
          <w:sz w:val="24"/>
          <w:szCs w:val="24"/>
        </w:rPr>
        <w:t>3.</w:t>
      </w:r>
      <w:r w:rsidR="0035495C" w:rsidRPr="00AE6ED9">
        <w:rPr>
          <w:sz w:val="24"/>
          <w:szCs w:val="24"/>
        </w:rPr>
        <w:t xml:space="preserve"> </w:t>
      </w:r>
      <w:r w:rsidR="00AB00F7">
        <w:rPr>
          <w:sz w:val="24"/>
          <w:szCs w:val="24"/>
        </w:rPr>
        <w:t>«Мишин завтрак»</w:t>
      </w:r>
      <w:r w:rsidR="00217E87">
        <w:rPr>
          <w:sz w:val="24"/>
          <w:szCs w:val="24"/>
        </w:rPr>
        <w:t xml:space="preserve"> (</w:t>
      </w:r>
      <w:r w:rsidR="005426C1">
        <w:rPr>
          <w:b/>
          <w:sz w:val="24"/>
          <w:szCs w:val="24"/>
        </w:rPr>
        <w:t>Компетентностно ориентированное задание</w:t>
      </w:r>
      <w:r w:rsidR="00C30B05">
        <w:rPr>
          <w:b/>
          <w:sz w:val="24"/>
          <w:szCs w:val="24"/>
        </w:rPr>
        <w:t xml:space="preserve"> – КОЗ</w:t>
      </w:r>
      <w:r w:rsidR="00217E87" w:rsidRPr="00217E87">
        <w:rPr>
          <w:b/>
          <w:sz w:val="24"/>
          <w:szCs w:val="24"/>
        </w:rPr>
        <w:t xml:space="preserve"> № 1</w:t>
      </w:r>
      <w:r w:rsidR="00217E87">
        <w:rPr>
          <w:sz w:val="24"/>
          <w:szCs w:val="24"/>
        </w:rPr>
        <w:t>)</w:t>
      </w:r>
      <w:r w:rsidR="00AB00F7">
        <w:rPr>
          <w:sz w:val="24"/>
          <w:szCs w:val="24"/>
        </w:rPr>
        <w:t xml:space="preserve">. </w:t>
      </w:r>
    </w:p>
    <w:p w:rsidR="004E311A" w:rsidRPr="004E311A" w:rsidRDefault="004E311A" w:rsidP="004E311A">
      <w:pPr>
        <w:ind w:firstLine="142"/>
        <w:contextualSpacing/>
        <w:rPr>
          <w:sz w:val="24"/>
          <w:szCs w:val="24"/>
        </w:rPr>
      </w:pPr>
      <w:r w:rsidRPr="004E311A">
        <w:rPr>
          <w:sz w:val="24"/>
          <w:szCs w:val="24"/>
        </w:rPr>
        <w:t xml:space="preserve">1) </w:t>
      </w:r>
      <w:r w:rsidRPr="00AE6ED9">
        <w:rPr>
          <w:sz w:val="24"/>
          <w:szCs w:val="24"/>
        </w:rPr>
        <w:t xml:space="preserve">На диаграмме представлено распределение пищи по калорийности в течение дня. </w:t>
      </w:r>
      <w:r w:rsidRPr="004E311A">
        <w:rPr>
          <w:sz w:val="24"/>
          <w:szCs w:val="24"/>
        </w:rPr>
        <w:t xml:space="preserve">Михаилу 14 лет, поэтому суточная норма потребления составляет 3000 килокалорий. Проанализируйте диаграмму и скажите, какую калорийность должен иметь завтрак Миши? </w:t>
      </w:r>
    </w:p>
    <w:p w:rsidR="004E311A" w:rsidRPr="004E311A" w:rsidRDefault="004E311A" w:rsidP="004E311A">
      <w:pPr>
        <w:ind w:firstLine="142"/>
        <w:contextualSpacing/>
        <w:rPr>
          <w:sz w:val="24"/>
          <w:szCs w:val="24"/>
        </w:rPr>
      </w:pPr>
      <w:r w:rsidRPr="004E311A">
        <w:rPr>
          <w:sz w:val="24"/>
          <w:szCs w:val="24"/>
        </w:rPr>
        <w:t xml:space="preserve">2) В таблице приведена калорийность некоторых блюд. Заполните свободные ячейки таблицы. </w:t>
      </w:r>
    </w:p>
    <w:p w:rsidR="004E311A" w:rsidRDefault="004E311A" w:rsidP="004E311A">
      <w:pPr>
        <w:ind w:firstLine="142"/>
        <w:contextualSpacing/>
        <w:rPr>
          <w:sz w:val="24"/>
          <w:szCs w:val="24"/>
        </w:rPr>
      </w:pPr>
      <w:r w:rsidRPr="004E311A">
        <w:rPr>
          <w:sz w:val="24"/>
          <w:szCs w:val="24"/>
        </w:rPr>
        <w:t xml:space="preserve">3) </w:t>
      </w:r>
      <w:r w:rsidR="00C839B9">
        <w:rPr>
          <w:sz w:val="24"/>
          <w:szCs w:val="24"/>
        </w:rPr>
        <w:t>Составьте для Михаила</w:t>
      </w:r>
      <w:r w:rsidRPr="004E311A">
        <w:rPr>
          <w:sz w:val="24"/>
          <w:szCs w:val="24"/>
        </w:rPr>
        <w:t xml:space="preserve"> несколько вариантов правильного меню завтрак</w:t>
      </w:r>
      <w:r w:rsidR="00C839B9">
        <w:rPr>
          <w:sz w:val="24"/>
          <w:szCs w:val="24"/>
        </w:rPr>
        <w:t>а</w:t>
      </w:r>
      <w:r w:rsidRPr="004E311A">
        <w:rPr>
          <w:sz w:val="24"/>
          <w:szCs w:val="24"/>
        </w:rPr>
        <w:t xml:space="preserve">.  </w:t>
      </w:r>
    </w:p>
    <w:p w:rsidR="00AF7EDB" w:rsidRPr="004E311A" w:rsidRDefault="00AF7EDB" w:rsidP="004E311A">
      <w:pPr>
        <w:ind w:firstLine="142"/>
        <w:contextualSpacing/>
        <w:rPr>
          <w:sz w:val="24"/>
          <w:szCs w:val="24"/>
        </w:rPr>
      </w:pPr>
    </w:p>
    <w:tbl>
      <w:tblPr>
        <w:tblStyle w:val="af"/>
        <w:tblW w:w="8962" w:type="dxa"/>
        <w:jc w:val="center"/>
        <w:tblLook w:val="04A0" w:firstRow="1" w:lastRow="0" w:firstColumn="1" w:lastColumn="0" w:noHBand="0" w:noVBand="1"/>
      </w:tblPr>
      <w:tblGrid>
        <w:gridCol w:w="3440"/>
        <w:gridCol w:w="2800"/>
        <w:gridCol w:w="2722"/>
      </w:tblGrid>
      <w:tr w:rsidR="004E311A" w:rsidRPr="004E311A" w:rsidTr="00FC61DA">
        <w:trPr>
          <w:trHeight w:val="542"/>
          <w:jc w:val="center"/>
        </w:trPr>
        <w:tc>
          <w:tcPr>
            <w:tcW w:w="3440" w:type="dxa"/>
            <w:hideMark/>
          </w:tcPr>
          <w:p w:rsidR="00D2074A" w:rsidRPr="004E311A" w:rsidRDefault="004E311A" w:rsidP="00AF7EDB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Блюдо</w:t>
            </w:r>
          </w:p>
        </w:tc>
        <w:tc>
          <w:tcPr>
            <w:tcW w:w="2800" w:type="dxa"/>
            <w:hideMark/>
          </w:tcPr>
          <w:p w:rsidR="00D2074A" w:rsidRPr="004E311A" w:rsidRDefault="004E311A" w:rsidP="00AF7EDB">
            <w:pPr>
              <w:ind w:hanging="20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Калорийность в 100 г (ккал)</w:t>
            </w:r>
          </w:p>
        </w:tc>
        <w:tc>
          <w:tcPr>
            <w:tcW w:w="2722" w:type="dxa"/>
            <w:hideMark/>
          </w:tcPr>
          <w:p w:rsidR="00D2074A" w:rsidRPr="004E311A" w:rsidRDefault="004E311A" w:rsidP="00AF7EDB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% от дневной нормы</w:t>
            </w:r>
          </w:p>
        </w:tc>
      </w:tr>
      <w:tr w:rsidR="004E311A" w:rsidRPr="004E311A" w:rsidTr="00DC7636">
        <w:trPr>
          <w:trHeight w:val="448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манная каша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359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05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гречневая каша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100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DC7636">
        <w:trPr>
          <w:trHeight w:val="453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сырники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300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04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питьевой йогурт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60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26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чай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80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20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пельмени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275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14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сыр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290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22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тушеная капуста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100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30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яблоко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47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396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овсяные блинчики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315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32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борщ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90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12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картофельное пюре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140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  <w:tr w:rsidR="004E311A" w:rsidRPr="004E311A" w:rsidTr="00FC61DA">
        <w:trPr>
          <w:trHeight w:val="420"/>
          <w:jc w:val="center"/>
        </w:trPr>
        <w:tc>
          <w:tcPr>
            <w:tcW w:w="3440" w:type="dxa"/>
            <w:hideMark/>
          </w:tcPr>
          <w:p w:rsidR="00D2074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 xml:space="preserve">вареная говядина с рисом </w:t>
            </w:r>
          </w:p>
        </w:tc>
        <w:tc>
          <w:tcPr>
            <w:tcW w:w="2800" w:type="dxa"/>
            <w:hideMark/>
          </w:tcPr>
          <w:p w:rsidR="00D2074A" w:rsidRPr="004E311A" w:rsidRDefault="004E311A" w:rsidP="00FC61DA">
            <w:pPr>
              <w:ind w:firstLine="142"/>
              <w:contextualSpacing/>
              <w:jc w:val="center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210</w:t>
            </w:r>
          </w:p>
        </w:tc>
        <w:tc>
          <w:tcPr>
            <w:tcW w:w="2722" w:type="dxa"/>
            <w:hideMark/>
          </w:tcPr>
          <w:p w:rsidR="004E311A" w:rsidRPr="004E311A" w:rsidRDefault="004E311A" w:rsidP="004E311A">
            <w:pPr>
              <w:ind w:firstLine="142"/>
              <w:contextualSpacing/>
              <w:rPr>
                <w:sz w:val="24"/>
                <w:szCs w:val="24"/>
              </w:rPr>
            </w:pPr>
          </w:p>
        </w:tc>
      </w:tr>
    </w:tbl>
    <w:p w:rsidR="0009487C" w:rsidRDefault="0009487C">
      <w:pPr>
        <w:contextualSpacing/>
        <w:rPr>
          <w:i/>
          <w:iCs/>
          <w:sz w:val="24"/>
          <w:szCs w:val="24"/>
        </w:rPr>
      </w:pPr>
    </w:p>
    <w:p w:rsidR="0009487C" w:rsidRDefault="00E821EE" w:rsidP="0009487C">
      <w:pPr>
        <w:contextualSpacing/>
        <w:rPr>
          <w:iCs/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 xml:space="preserve">: </w:t>
      </w:r>
      <w:r w:rsidR="0009487C" w:rsidRPr="0009487C">
        <w:rPr>
          <w:iCs/>
          <w:sz w:val="24"/>
          <w:szCs w:val="24"/>
        </w:rPr>
        <w:t>П</w:t>
      </w:r>
      <w:r w:rsidR="0009487C">
        <w:rPr>
          <w:iCs/>
          <w:sz w:val="24"/>
          <w:szCs w:val="24"/>
        </w:rPr>
        <w:t>оп</w:t>
      </w:r>
      <w:r w:rsidR="0009487C" w:rsidRPr="0009487C">
        <w:rPr>
          <w:iCs/>
          <w:sz w:val="24"/>
          <w:szCs w:val="24"/>
        </w:rPr>
        <w:t>робуйте сформулировать</w:t>
      </w:r>
      <w:r w:rsidR="0009487C">
        <w:rPr>
          <w:iCs/>
          <w:sz w:val="24"/>
          <w:szCs w:val="24"/>
        </w:rPr>
        <w:t xml:space="preserve"> цель урока.</w:t>
      </w:r>
    </w:p>
    <w:p w:rsidR="0009487C" w:rsidRPr="0009487C" w:rsidRDefault="0009487C" w:rsidP="0009487C">
      <w:pPr>
        <w:contextualSpacing/>
        <w:rPr>
          <w:iCs/>
          <w:sz w:val="24"/>
          <w:szCs w:val="24"/>
        </w:rPr>
      </w:pPr>
      <w:r w:rsidRPr="0009487C">
        <w:rPr>
          <w:i/>
          <w:iCs/>
          <w:sz w:val="24"/>
          <w:szCs w:val="24"/>
        </w:rPr>
        <w:t>Учащиеся</w:t>
      </w:r>
      <w:r>
        <w:rPr>
          <w:iCs/>
          <w:sz w:val="24"/>
          <w:szCs w:val="24"/>
        </w:rPr>
        <w:t>: Решать задачи из жизни на проценты.</w:t>
      </w:r>
    </w:p>
    <w:p w:rsidR="00E821EE" w:rsidRDefault="00E821EE">
      <w:pPr>
        <w:contextualSpacing/>
        <w:rPr>
          <w:sz w:val="24"/>
          <w:szCs w:val="24"/>
        </w:rPr>
      </w:pP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Практико-ориентированный этап</w:t>
      </w:r>
      <w:r>
        <w:rPr>
          <w:sz w:val="24"/>
          <w:szCs w:val="24"/>
        </w:rPr>
        <w:t>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 xml:space="preserve">: По расписанию первым уроком </w:t>
      </w:r>
      <w:r w:rsidR="00AF7EDB">
        <w:rPr>
          <w:sz w:val="24"/>
          <w:szCs w:val="24"/>
        </w:rPr>
        <w:t>в Мишином классе урок технологии</w:t>
      </w:r>
      <w:r>
        <w:rPr>
          <w:sz w:val="24"/>
          <w:szCs w:val="24"/>
        </w:rPr>
        <w:t xml:space="preserve">.  </w:t>
      </w:r>
      <w:r w:rsidR="00AF7EDB">
        <w:rPr>
          <w:sz w:val="24"/>
          <w:szCs w:val="24"/>
        </w:rPr>
        <w:t>Учитель технологии предлагает ребятам приготовить</w:t>
      </w:r>
      <w:r>
        <w:rPr>
          <w:sz w:val="24"/>
          <w:szCs w:val="24"/>
        </w:rPr>
        <w:t xml:space="preserve"> биточки. Кто знает, что такое биточки?</w:t>
      </w:r>
      <w:r w:rsidR="00AF7EDB">
        <w:rPr>
          <w:sz w:val="24"/>
          <w:szCs w:val="24"/>
        </w:rPr>
        <w:t xml:space="preserve"> </w:t>
      </w:r>
      <w:r>
        <w:rPr>
          <w:sz w:val="24"/>
          <w:szCs w:val="24"/>
        </w:rPr>
        <w:t>Готовят у вас в семье биточки?</w:t>
      </w:r>
    </w:p>
    <w:p w:rsidR="00C839B9" w:rsidRDefault="00DC7636" w:rsidP="00C839B9">
      <w:pPr>
        <w:contextualSpacing/>
        <w:rPr>
          <w:sz w:val="24"/>
          <w:szCs w:val="24"/>
        </w:rPr>
      </w:pPr>
      <w:r>
        <w:rPr>
          <w:sz w:val="24"/>
          <w:szCs w:val="24"/>
        </w:rPr>
        <w:t>В таблице приведены данные о соотношении ингредиентов в рецепте биточков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C839B9" w:rsidRPr="00AF7EDB">
        <w:rPr>
          <w:sz w:val="24"/>
          <w:szCs w:val="24"/>
        </w:rPr>
        <w:t>Миша</w:t>
      </w:r>
      <w:r w:rsidR="00C839B9">
        <w:rPr>
          <w:sz w:val="24"/>
          <w:szCs w:val="24"/>
        </w:rPr>
        <w:t xml:space="preserve"> задал учителю вопрос</w:t>
      </w:r>
      <w:r w:rsidR="00C839B9" w:rsidRPr="00AF7EDB">
        <w:rPr>
          <w:sz w:val="24"/>
          <w:szCs w:val="24"/>
        </w:rPr>
        <w:t>:</w:t>
      </w:r>
      <w:r w:rsidR="00C839B9">
        <w:rPr>
          <w:sz w:val="24"/>
          <w:szCs w:val="24"/>
        </w:rPr>
        <w:t xml:space="preserve"> «У меня получилось, что крапивы меньше чем крупы. Как так? Биточки же из крапивы!» Как бы вы на него ответили?</w:t>
      </w:r>
    </w:p>
    <w:p w:rsidR="00217E87" w:rsidRDefault="00217E87" w:rsidP="00C839B9">
      <w:pPr>
        <w:contextualSpacing/>
        <w:rPr>
          <w:sz w:val="24"/>
          <w:szCs w:val="24"/>
        </w:rPr>
      </w:pPr>
      <w:r>
        <w:rPr>
          <w:sz w:val="24"/>
          <w:szCs w:val="24"/>
        </w:rPr>
        <w:t>(</w:t>
      </w:r>
      <w:r w:rsidRPr="00217E87">
        <w:rPr>
          <w:b/>
          <w:sz w:val="24"/>
          <w:szCs w:val="24"/>
        </w:rPr>
        <w:t>КОЗ № 2</w:t>
      </w:r>
      <w:r>
        <w:rPr>
          <w:sz w:val="24"/>
          <w:szCs w:val="24"/>
        </w:rPr>
        <w:t>)</w:t>
      </w:r>
    </w:p>
    <w:p w:rsidR="003D6D95" w:rsidRDefault="00C839B9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lastRenderedPageBreak/>
        <w:t>Учитель</w:t>
      </w:r>
      <w:r>
        <w:rPr>
          <w:sz w:val="24"/>
          <w:szCs w:val="24"/>
        </w:rPr>
        <w:t xml:space="preserve">: </w:t>
      </w:r>
      <w:r w:rsidR="00DC7636">
        <w:rPr>
          <w:sz w:val="24"/>
          <w:szCs w:val="24"/>
        </w:rPr>
        <w:t xml:space="preserve">Учитель </w:t>
      </w:r>
      <w:r>
        <w:rPr>
          <w:sz w:val="24"/>
          <w:szCs w:val="24"/>
        </w:rPr>
        <w:t xml:space="preserve">технологии </w:t>
      </w:r>
      <w:r w:rsidR="00DC7636">
        <w:rPr>
          <w:sz w:val="24"/>
          <w:szCs w:val="24"/>
        </w:rPr>
        <w:t>дал ребятам задание: «Определите</w:t>
      </w:r>
      <w:r w:rsidR="00AF7EDB">
        <w:rPr>
          <w:sz w:val="24"/>
          <w:szCs w:val="24"/>
        </w:rPr>
        <w:t>, сколько граммов каждого ингре</w:t>
      </w:r>
      <w:r w:rsidR="0009487C">
        <w:rPr>
          <w:sz w:val="24"/>
          <w:szCs w:val="24"/>
        </w:rPr>
        <w:t>диента потребуется для  приготовления бит</w:t>
      </w:r>
      <w:r w:rsidR="00DC7636">
        <w:rPr>
          <w:sz w:val="24"/>
          <w:szCs w:val="24"/>
        </w:rPr>
        <w:t>очков из крапивы</w:t>
      </w:r>
      <w:r w:rsidR="005426C1">
        <w:rPr>
          <w:sz w:val="24"/>
          <w:szCs w:val="24"/>
        </w:rPr>
        <w:t>: 1) на одну порцию; 2)</w:t>
      </w:r>
      <w:r w:rsidR="00DC7636">
        <w:rPr>
          <w:sz w:val="24"/>
          <w:szCs w:val="24"/>
        </w:rPr>
        <w:t xml:space="preserve"> для всей вашей семьи». Миша предположил, что папа, мама и он сам съедят по одной порции,  бабушка – 70% от порции, а младшая сестрёнка – </w:t>
      </w:r>
      <w:r>
        <w:rPr>
          <w:sz w:val="24"/>
          <w:szCs w:val="24"/>
        </w:rPr>
        <w:t xml:space="preserve">40% от бабушкиной порции. Помогите Мише рассчитать массу всех необходимых продуктов. </w:t>
      </w:r>
      <w:r w:rsidR="00C30B05">
        <w:rPr>
          <w:sz w:val="24"/>
          <w:szCs w:val="24"/>
        </w:rPr>
        <w:t xml:space="preserve">3) </w:t>
      </w:r>
      <w:r>
        <w:rPr>
          <w:sz w:val="24"/>
          <w:szCs w:val="24"/>
        </w:rPr>
        <w:t>Хватит ли для приготовления половины пачки сливочного масла?</w:t>
      </w:r>
    </w:p>
    <w:p w:rsidR="003D6D95" w:rsidRDefault="003D6D95">
      <w:pPr>
        <w:contextualSpacing/>
        <w:rPr>
          <w:sz w:val="24"/>
          <w:szCs w:val="24"/>
        </w:rPr>
      </w:pPr>
    </w:p>
    <w:tbl>
      <w:tblPr>
        <w:tblW w:w="6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440"/>
        <w:gridCol w:w="2700"/>
      </w:tblGrid>
      <w:tr w:rsidR="003D6D95" w:rsidTr="00DC7636">
        <w:trPr>
          <w:jc w:val="center"/>
        </w:trPr>
        <w:tc>
          <w:tcPr>
            <w:tcW w:w="2668" w:type="dxa"/>
          </w:tcPr>
          <w:p w:rsidR="003D6D95" w:rsidRDefault="0009487C">
            <w:pPr>
              <w:contextualSpacing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Биточки из крапивы</w:t>
            </w:r>
          </w:p>
        </w:tc>
        <w:tc>
          <w:tcPr>
            <w:tcW w:w="1440" w:type="dxa"/>
          </w:tcPr>
          <w:p w:rsidR="003D6D95" w:rsidRDefault="00DC7636" w:rsidP="00AF7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ингредиента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2700" w:type="dxa"/>
          </w:tcPr>
          <w:p w:rsidR="003D6D95" w:rsidRPr="00AF7EDB" w:rsidRDefault="00DC7636" w:rsidP="00AF7EDB">
            <w:pPr>
              <w:contextualSpacing/>
              <w:jc w:val="center"/>
            </w:pPr>
            <w:r>
              <w:rPr>
                <w:sz w:val="24"/>
                <w:szCs w:val="24"/>
              </w:rPr>
              <w:t>Масса ингредиента на одну порцию (340 г)</w:t>
            </w:r>
          </w:p>
        </w:tc>
      </w:tr>
      <w:tr w:rsidR="003D6D95" w:rsidTr="00DC7636">
        <w:trPr>
          <w:jc w:val="center"/>
        </w:trPr>
        <w:tc>
          <w:tcPr>
            <w:tcW w:w="2668" w:type="dxa"/>
          </w:tcPr>
          <w:p w:rsidR="003D6D95" w:rsidRDefault="0009487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Листья крапивы</w:t>
            </w:r>
          </w:p>
        </w:tc>
        <w:tc>
          <w:tcPr>
            <w:tcW w:w="1440" w:type="dxa"/>
          </w:tcPr>
          <w:p w:rsidR="003D6D95" w:rsidRDefault="0009487C" w:rsidP="00AF7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34 %</w:t>
            </w:r>
          </w:p>
        </w:tc>
        <w:tc>
          <w:tcPr>
            <w:tcW w:w="2700" w:type="dxa"/>
          </w:tcPr>
          <w:p w:rsidR="003D6D95" w:rsidRPr="00AF7EDB" w:rsidRDefault="003D6D95" w:rsidP="00AF7EDB">
            <w:pPr>
              <w:contextualSpacing/>
              <w:jc w:val="center"/>
            </w:pPr>
          </w:p>
        </w:tc>
      </w:tr>
      <w:tr w:rsidR="003D6D95" w:rsidTr="00DC7636">
        <w:trPr>
          <w:jc w:val="center"/>
        </w:trPr>
        <w:tc>
          <w:tcPr>
            <w:tcW w:w="2668" w:type="dxa"/>
          </w:tcPr>
          <w:p w:rsidR="003D6D95" w:rsidRDefault="0009487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Пшеничная каша</w:t>
            </w:r>
          </w:p>
        </w:tc>
        <w:tc>
          <w:tcPr>
            <w:tcW w:w="1440" w:type="dxa"/>
          </w:tcPr>
          <w:p w:rsidR="003D6D95" w:rsidRDefault="0009487C" w:rsidP="00AF7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59 %</w:t>
            </w:r>
          </w:p>
        </w:tc>
        <w:tc>
          <w:tcPr>
            <w:tcW w:w="2700" w:type="dxa"/>
          </w:tcPr>
          <w:p w:rsidR="003D6D95" w:rsidRPr="00AF7EDB" w:rsidRDefault="003D6D95" w:rsidP="00AF7EDB">
            <w:pPr>
              <w:contextualSpacing/>
              <w:jc w:val="center"/>
            </w:pPr>
          </w:p>
        </w:tc>
      </w:tr>
      <w:tr w:rsidR="003D6D95" w:rsidTr="00DC7636">
        <w:trPr>
          <w:jc w:val="center"/>
        </w:trPr>
        <w:tc>
          <w:tcPr>
            <w:tcW w:w="2668" w:type="dxa"/>
          </w:tcPr>
          <w:p w:rsidR="003D6D95" w:rsidRDefault="0009487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1440" w:type="dxa"/>
          </w:tcPr>
          <w:p w:rsidR="003D6D95" w:rsidRDefault="0009487C" w:rsidP="00AF7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5 %</w:t>
            </w:r>
          </w:p>
        </w:tc>
        <w:tc>
          <w:tcPr>
            <w:tcW w:w="2700" w:type="dxa"/>
          </w:tcPr>
          <w:p w:rsidR="003D6D95" w:rsidRPr="00AF7EDB" w:rsidRDefault="003D6D95" w:rsidP="00AF7EDB">
            <w:pPr>
              <w:contextualSpacing/>
              <w:jc w:val="center"/>
            </w:pPr>
          </w:p>
        </w:tc>
      </w:tr>
      <w:tr w:rsidR="003D6D95" w:rsidTr="00DC7636">
        <w:trPr>
          <w:jc w:val="center"/>
        </w:trPr>
        <w:tc>
          <w:tcPr>
            <w:tcW w:w="2668" w:type="dxa"/>
          </w:tcPr>
          <w:p w:rsidR="003D6D95" w:rsidRDefault="0009487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Петрушка</w:t>
            </w:r>
          </w:p>
        </w:tc>
        <w:tc>
          <w:tcPr>
            <w:tcW w:w="1440" w:type="dxa"/>
          </w:tcPr>
          <w:p w:rsidR="003D6D95" w:rsidRDefault="0009487C" w:rsidP="00AF7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2 %</w:t>
            </w:r>
          </w:p>
        </w:tc>
        <w:tc>
          <w:tcPr>
            <w:tcW w:w="2700" w:type="dxa"/>
          </w:tcPr>
          <w:p w:rsidR="003D6D95" w:rsidRPr="00AF7EDB" w:rsidRDefault="003D6D95" w:rsidP="00AF7EDB">
            <w:pPr>
              <w:contextualSpacing/>
              <w:jc w:val="center"/>
            </w:pPr>
          </w:p>
        </w:tc>
      </w:tr>
    </w:tbl>
    <w:p w:rsidR="003D6D95" w:rsidRDefault="003D6D95">
      <w:pPr>
        <w:contextualSpacing/>
        <w:rPr>
          <w:sz w:val="24"/>
          <w:szCs w:val="24"/>
        </w:rPr>
      </w:pP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Выполняют задание, используя данные таблицы.</w:t>
      </w:r>
    </w:p>
    <w:p w:rsidR="00AF7EDB" w:rsidRDefault="00AF7EDB">
      <w:pPr>
        <w:contextualSpacing/>
        <w:rPr>
          <w:sz w:val="24"/>
          <w:szCs w:val="24"/>
        </w:rPr>
      </w:pPr>
    </w:p>
    <w:tbl>
      <w:tblPr>
        <w:tblW w:w="8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2241"/>
        <w:gridCol w:w="2663"/>
      </w:tblGrid>
      <w:tr w:rsidR="00C839B9" w:rsidTr="00C839B9">
        <w:trPr>
          <w:jc w:val="center"/>
        </w:trPr>
        <w:tc>
          <w:tcPr>
            <w:tcW w:w="3704" w:type="dxa"/>
          </w:tcPr>
          <w:p w:rsidR="00C839B9" w:rsidRDefault="00C839B9" w:rsidP="00FF791F">
            <w:pPr>
              <w:contextualSpacing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Биточки из крапивы</w:t>
            </w:r>
          </w:p>
        </w:tc>
        <w:tc>
          <w:tcPr>
            <w:tcW w:w="2241" w:type="dxa"/>
          </w:tcPr>
          <w:p w:rsidR="00C839B9" w:rsidRDefault="00C839B9" w:rsidP="00FF791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ингредиента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2663" w:type="dxa"/>
          </w:tcPr>
          <w:p w:rsidR="00C839B9" w:rsidRPr="00AF7EDB" w:rsidRDefault="00C839B9" w:rsidP="00FF791F">
            <w:pPr>
              <w:contextualSpacing/>
              <w:jc w:val="center"/>
            </w:pPr>
            <w:r>
              <w:rPr>
                <w:sz w:val="24"/>
                <w:szCs w:val="24"/>
              </w:rPr>
              <w:t>Масса ингредиента на одну порцию (340 г)</w:t>
            </w:r>
          </w:p>
        </w:tc>
      </w:tr>
      <w:tr w:rsidR="00AF7EDB" w:rsidTr="00C839B9">
        <w:trPr>
          <w:jc w:val="center"/>
        </w:trPr>
        <w:tc>
          <w:tcPr>
            <w:tcW w:w="3704" w:type="dxa"/>
          </w:tcPr>
          <w:p w:rsidR="00AF7EDB" w:rsidRDefault="00AF7EDB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Листья крапивы</w:t>
            </w:r>
          </w:p>
        </w:tc>
        <w:tc>
          <w:tcPr>
            <w:tcW w:w="2241" w:type="dxa"/>
          </w:tcPr>
          <w:p w:rsidR="00AF7EDB" w:rsidRDefault="00AF7EDB" w:rsidP="00FF791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34 %</w:t>
            </w:r>
          </w:p>
        </w:tc>
        <w:tc>
          <w:tcPr>
            <w:tcW w:w="2663" w:type="dxa"/>
          </w:tcPr>
          <w:p w:rsidR="00AF7EDB" w:rsidRPr="00AF7EDB" w:rsidRDefault="00AF7EDB" w:rsidP="00FF791F">
            <w:pPr>
              <w:contextualSpacing/>
              <w:jc w:val="center"/>
            </w:pPr>
            <w:r w:rsidRPr="00AF7EDB">
              <w:rPr>
                <w:sz w:val="24"/>
                <w:szCs w:val="24"/>
              </w:rPr>
              <w:t>116 г</w:t>
            </w:r>
          </w:p>
        </w:tc>
      </w:tr>
      <w:tr w:rsidR="00AF7EDB" w:rsidTr="00C839B9">
        <w:trPr>
          <w:jc w:val="center"/>
        </w:trPr>
        <w:tc>
          <w:tcPr>
            <w:tcW w:w="3704" w:type="dxa"/>
          </w:tcPr>
          <w:p w:rsidR="00AF7EDB" w:rsidRDefault="00AF7EDB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Пшеничная каша</w:t>
            </w:r>
          </w:p>
        </w:tc>
        <w:tc>
          <w:tcPr>
            <w:tcW w:w="2241" w:type="dxa"/>
          </w:tcPr>
          <w:p w:rsidR="00AF7EDB" w:rsidRDefault="00AF7EDB" w:rsidP="00FF791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59 %</w:t>
            </w:r>
          </w:p>
        </w:tc>
        <w:tc>
          <w:tcPr>
            <w:tcW w:w="2663" w:type="dxa"/>
          </w:tcPr>
          <w:p w:rsidR="00AF7EDB" w:rsidRPr="00AF7EDB" w:rsidRDefault="00AF7EDB" w:rsidP="00FF791F">
            <w:pPr>
              <w:contextualSpacing/>
              <w:jc w:val="center"/>
            </w:pPr>
            <w:r w:rsidRPr="00AF7EDB">
              <w:rPr>
                <w:sz w:val="24"/>
                <w:szCs w:val="24"/>
              </w:rPr>
              <w:t>201 г</w:t>
            </w:r>
          </w:p>
        </w:tc>
      </w:tr>
      <w:tr w:rsidR="00AF7EDB" w:rsidTr="00C839B9">
        <w:trPr>
          <w:jc w:val="center"/>
        </w:trPr>
        <w:tc>
          <w:tcPr>
            <w:tcW w:w="3704" w:type="dxa"/>
          </w:tcPr>
          <w:p w:rsidR="00AF7EDB" w:rsidRDefault="00AF7EDB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2241" w:type="dxa"/>
          </w:tcPr>
          <w:p w:rsidR="00AF7EDB" w:rsidRDefault="00AF7EDB" w:rsidP="00FF791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5 %</w:t>
            </w:r>
          </w:p>
        </w:tc>
        <w:tc>
          <w:tcPr>
            <w:tcW w:w="2663" w:type="dxa"/>
          </w:tcPr>
          <w:p w:rsidR="00AF7EDB" w:rsidRPr="00AF7EDB" w:rsidRDefault="00AF7EDB" w:rsidP="00FF791F">
            <w:pPr>
              <w:contextualSpacing/>
              <w:jc w:val="center"/>
            </w:pPr>
            <w:r w:rsidRPr="00AF7EDB">
              <w:rPr>
                <w:sz w:val="24"/>
                <w:szCs w:val="24"/>
              </w:rPr>
              <w:t>17 г</w:t>
            </w:r>
          </w:p>
        </w:tc>
      </w:tr>
      <w:tr w:rsidR="00AF7EDB" w:rsidTr="00C839B9">
        <w:trPr>
          <w:jc w:val="center"/>
        </w:trPr>
        <w:tc>
          <w:tcPr>
            <w:tcW w:w="3704" w:type="dxa"/>
          </w:tcPr>
          <w:p w:rsidR="00AF7EDB" w:rsidRDefault="00AF7EDB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Петрушка</w:t>
            </w:r>
          </w:p>
        </w:tc>
        <w:tc>
          <w:tcPr>
            <w:tcW w:w="2241" w:type="dxa"/>
          </w:tcPr>
          <w:p w:rsidR="00AF7EDB" w:rsidRDefault="00AF7EDB" w:rsidP="00FF791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2 %</w:t>
            </w:r>
          </w:p>
        </w:tc>
        <w:tc>
          <w:tcPr>
            <w:tcW w:w="2663" w:type="dxa"/>
          </w:tcPr>
          <w:p w:rsidR="00AF7EDB" w:rsidRPr="00AF7EDB" w:rsidRDefault="00AF7EDB" w:rsidP="00FF791F">
            <w:pPr>
              <w:contextualSpacing/>
              <w:jc w:val="center"/>
            </w:pPr>
            <w:r w:rsidRPr="00AF7EDB">
              <w:rPr>
                <w:sz w:val="24"/>
                <w:szCs w:val="24"/>
              </w:rPr>
              <w:t>7 г</w:t>
            </w:r>
          </w:p>
        </w:tc>
      </w:tr>
    </w:tbl>
    <w:p w:rsidR="00AF7EDB" w:rsidRDefault="00AF7EDB">
      <w:pPr>
        <w:contextualSpacing/>
        <w:rPr>
          <w:sz w:val="24"/>
          <w:szCs w:val="24"/>
        </w:rPr>
      </w:pPr>
    </w:p>
    <w:p w:rsidR="003D6D95" w:rsidRDefault="0009487C">
      <w:pPr>
        <w:contextualSpacing/>
        <w:rPr>
          <w:sz w:val="24"/>
          <w:szCs w:val="24"/>
        </w:rPr>
      </w:pPr>
      <w:r w:rsidRPr="00AF7EDB">
        <w:rPr>
          <w:i/>
          <w:sz w:val="24"/>
          <w:szCs w:val="24"/>
        </w:rPr>
        <w:t>Учитель:</w:t>
      </w:r>
      <w:r>
        <w:rPr>
          <w:sz w:val="24"/>
          <w:szCs w:val="24"/>
        </w:rPr>
        <w:t xml:space="preserve"> Следующий урок</w:t>
      </w:r>
      <w:r w:rsidR="00FC61DA">
        <w:rPr>
          <w:sz w:val="24"/>
          <w:szCs w:val="24"/>
        </w:rPr>
        <w:t xml:space="preserve"> у Миши</w:t>
      </w:r>
      <w:r>
        <w:rPr>
          <w:sz w:val="24"/>
          <w:szCs w:val="24"/>
        </w:rPr>
        <w:t xml:space="preserve"> </w:t>
      </w:r>
      <w:r w:rsidR="007C4988">
        <w:rPr>
          <w:sz w:val="24"/>
          <w:szCs w:val="24"/>
        </w:rPr>
        <w:t>– урок физкультуры</w:t>
      </w:r>
      <w:r>
        <w:rPr>
          <w:sz w:val="24"/>
          <w:szCs w:val="24"/>
        </w:rPr>
        <w:t xml:space="preserve">. </w:t>
      </w:r>
      <w:r w:rsidR="00FC61DA">
        <w:rPr>
          <w:sz w:val="24"/>
          <w:szCs w:val="24"/>
        </w:rPr>
        <w:t>Учитель физкультуры объяснил ребятам, что с</w:t>
      </w:r>
      <w:r>
        <w:rPr>
          <w:sz w:val="24"/>
          <w:szCs w:val="24"/>
        </w:rPr>
        <w:t xml:space="preserve">пециалисты в области спортивной медицины рекомендуют следить за пульсом при физических нагрузках и ориентироваться на существующие нормы. Ребята, а вы знаете, как измерять пульс? </w:t>
      </w:r>
    </w:p>
    <w:p w:rsidR="003D6D95" w:rsidRDefault="007C4988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 w:rsidR="0009487C">
        <w:rPr>
          <w:sz w:val="24"/>
          <w:szCs w:val="24"/>
        </w:rPr>
        <w:t xml:space="preserve">: </w:t>
      </w:r>
      <w:r w:rsidR="00C839B9">
        <w:rPr>
          <w:sz w:val="24"/>
          <w:szCs w:val="24"/>
        </w:rPr>
        <w:t>Измеря</w:t>
      </w:r>
      <w:r w:rsidR="0009487C">
        <w:rPr>
          <w:sz w:val="24"/>
          <w:szCs w:val="24"/>
        </w:rPr>
        <w:t xml:space="preserve">ть пульс </w:t>
      </w:r>
      <w:r w:rsidR="00C839B9">
        <w:rPr>
          <w:sz w:val="24"/>
          <w:szCs w:val="24"/>
        </w:rPr>
        <w:t xml:space="preserve">нужно </w:t>
      </w:r>
      <w:r w:rsidR="0009487C">
        <w:rPr>
          <w:sz w:val="24"/>
          <w:szCs w:val="24"/>
        </w:rPr>
        <w:t>в спокойном, расслабленном состоянии.</w:t>
      </w:r>
    </w:p>
    <w:p w:rsidR="003D6D95" w:rsidRDefault="0009487C">
      <w:pPr>
        <w:contextualSpacing/>
        <w:rPr>
          <w:sz w:val="24"/>
          <w:szCs w:val="24"/>
        </w:rPr>
      </w:pPr>
      <w:r w:rsidRPr="007C4988">
        <w:rPr>
          <w:i/>
          <w:sz w:val="24"/>
          <w:szCs w:val="24"/>
        </w:rPr>
        <w:t>Учитель</w:t>
      </w:r>
      <w:r w:rsidR="007C4988">
        <w:rPr>
          <w:sz w:val="24"/>
          <w:szCs w:val="24"/>
        </w:rPr>
        <w:t>: Правильно, молодцы</w:t>
      </w:r>
      <w:r>
        <w:rPr>
          <w:sz w:val="24"/>
          <w:szCs w:val="24"/>
        </w:rPr>
        <w:t xml:space="preserve">. Итак, сядьте ровно, </w:t>
      </w:r>
      <w:r w:rsidR="007C4988">
        <w:rPr>
          <w:sz w:val="24"/>
          <w:szCs w:val="24"/>
        </w:rPr>
        <w:t>слегка прижмите</w:t>
      </w:r>
      <w:r>
        <w:rPr>
          <w:sz w:val="24"/>
          <w:szCs w:val="24"/>
        </w:rPr>
        <w:t xml:space="preserve"> два пальца к внутренней стороне запястья. Считайте удары в течение 30 секунд. </w:t>
      </w:r>
      <w:r w:rsidR="00C839B9">
        <w:rPr>
          <w:sz w:val="24"/>
          <w:szCs w:val="24"/>
        </w:rPr>
        <w:t>Частота пульса измеряется количеством ударов в минуту.</w:t>
      </w:r>
    </w:p>
    <w:p w:rsidR="003D6D95" w:rsidRDefault="0009487C">
      <w:pPr>
        <w:contextualSpacing/>
        <w:rPr>
          <w:sz w:val="24"/>
          <w:szCs w:val="24"/>
        </w:rPr>
      </w:pPr>
      <w:r w:rsidRPr="007C4988"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измеряют пульс.</w:t>
      </w:r>
    </w:p>
    <w:p w:rsidR="003D6D95" w:rsidRDefault="0009487C">
      <w:pPr>
        <w:contextualSpacing/>
        <w:rPr>
          <w:sz w:val="24"/>
          <w:szCs w:val="24"/>
        </w:rPr>
      </w:pPr>
      <w:r w:rsidRPr="007C4988">
        <w:rPr>
          <w:i/>
          <w:sz w:val="24"/>
          <w:szCs w:val="24"/>
        </w:rPr>
        <w:t>Учитель</w:t>
      </w:r>
      <w:r>
        <w:rPr>
          <w:sz w:val="24"/>
          <w:szCs w:val="24"/>
        </w:rPr>
        <w:t xml:space="preserve">: Нормы </w:t>
      </w:r>
      <w:r w:rsidR="007C4988">
        <w:rPr>
          <w:sz w:val="24"/>
          <w:szCs w:val="24"/>
        </w:rPr>
        <w:t xml:space="preserve">частоты </w:t>
      </w:r>
      <w:r>
        <w:rPr>
          <w:sz w:val="24"/>
          <w:szCs w:val="24"/>
        </w:rPr>
        <w:t>пульса для вашего возраста от 60 до 100 ударов в минуту. Встаньте</w:t>
      </w:r>
      <w:r w:rsidR="007C4988">
        <w:rPr>
          <w:sz w:val="24"/>
          <w:szCs w:val="24"/>
        </w:rPr>
        <w:t xml:space="preserve"> те</w:t>
      </w:r>
      <w:r>
        <w:rPr>
          <w:sz w:val="24"/>
          <w:szCs w:val="24"/>
        </w:rPr>
        <w:t xml:space="preserve">, у кого </w:t>
      </w:r>
      <w:r w:rsidR="007C4988">
        <w:rPr>
          <w:sz w:val="24"/>
          <w:szCs w:val="24"/>
        </w:rPr>
        <w:t xml:space="preserve">частота пульса </w:t>
      </w:r>
      <w:r>
        <w:rPr>
          <w:sz w:val="24"/>
          <w:szCs w:val="24"/>
        </w:rPr>
        <w:t>соответствует норме. А теперь ребята, выйдите из-за парты и выполним несколько упражнений: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Рано утром все проснулись,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Повернулись вправо, влево.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Спинки дружно все прогнули,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Стало гибким наше тело.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Вот и мышцы отдохнули.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Поднимаемся все выше,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Нашей матушке-землице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Выше дома, крыши выше.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В пояс надо поклониться.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Руки к солнцу потянули,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</w:rPr>
        <w:t>Опустили и встряхнули.</w:t>
      </w:r>
    </w:p>
    <w:p w:rsidR="007C4988" w:rsidRDefault="0009487C">
      <w:pPr>
        <w:contextualSpacing/>
        <w:rPr>
          <w:sz w:val="24"/>
          <w:szCs w:val="24"/>
        </w:rPr>
      </w:pPr>
      <w:r w:rsidRPr="007C4988">
        <w:rPr>
          <w:i/>
          <w:sz w:val="24"/>
          <w:szCs w:val="24"/>
        </w:rPr>
        <w:t>Учитель</w:t>
      </w:r>
      <w:r w:rsidR="007C4988">
        <w:rPr>
          <w:sz w:val="24"/>
          <w:szCs w:val="24"/>
        </w:rPr>
        <w:t>: И</w:t>
      </w:r>
      <w:r>
        <w:rPr>
          <w:sz w:val="24"/>
          <w:szCs w:val="24"/>
        </w:rPr>
        <w:t>так, сядьт</w:t>
      </w:r>
      <w:r w:rsidR="00CC0C89">
        <w:rPr>
          <w:sz w:val="24"/>
          <w:szCs w:val="24"/>
        </w:rPr>
        <w:t>е ровно, измерьте</w:t>
      </w:r>
      <w:r w:rsidR="007C4988">
        <w:rPr>
          <w:sz w:val="24"/>
          <w:szCs w:val="24"/>
        </w:rPr>
        <w:t xml:space="preserve"> еще раз пульс, запишите ваши результаты.</w:t>
      </w:r>
    </w:p>
    <w:p w:rsidR="003D6D95" w:rsidRDefault="0009487C">
      <w:pPr>
        <w:contextualSpacing/>
        <w:rPr>
          <w:sz w:val="24"/>
          <w:szCs w:val="24"/>
        </w:rPr>
      </w:pPr>
      <w:r w:rsidRPr="007C4988"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измеряют пульс.</w:t>
      </w:r>
    </w:p>
    <w:p w:rsidR="00217E87" w:rsidRDefault="00217E87">
      <w:pPr>
        <w:contextualSpacing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b/>
          <w:sz w:val="24"/>
          <w:szCs w:val="24"/>
        </w:rPr>
        <w:t>КОЗ № 3</w:t>
      </w:r>
      <w:r>
        <w:rPr>
          <w:sz w:val="24"/>
          <w:szCs w:val="24"/>
        </w:rPr>
        <w:t>)</w:t>
      </w:r>
    </w:p>
    <w:p w:rsidR="003D6D95" w:rsidRDefault="0009487C">
      <w:pPr>
        <w:contextualSpacing/>
        <w:rPr>
          <w:sz w:val="24"/>
          <w:szCs w:val="24"/>
        </w:rPr>
      </w:pPr>
      <w:r w:rsidRPr="00C839B9">
        <w:rPr>
          <w:i/>
          <w:sz w:val="24"/>
          <w:szCs w:val="24"/>
        </w:rPr>
        <w:t>Учитель</w:t>
      </w:r>
      <w:r>
        <w:rPr>
          <w:sz w:val="24"/>
          <w:szCs w:val="24"/>
        </w:rPr>
        <w:t>: Если пульс при тренировке превышает норму, нагрузка считается чрезмерной, если не дотягивает до нормы, то недостаточн</w:t>
      </w:r>
      <w:r w:rsidR="007C4988">
        <w:rPr>
          <w:sz w:val="24"/>
          <w:szCs w:val="24"/>
        </w:rPr>
        <w:t xml:space="preserve">ой. </w:t>
      </w:r>
      <w:r w:rsidR="00C839B9">
        <w:rPr>
          <w:sz w:val="24"/>
          <w:szCs w:val="24"/>
        </w:rPr>
        <w:t>Те, у кого пульс остался в пределах нормы, составят первую группу. У кого получилось меньше нормы – вторую группу, остальные – третью группу.</w:t>
      </w:r>
    </w:p>
    <w:p w:rsidR="00FA6140" w:rsidRDefault="00FA6140">
      <w:pPr>
        <w:contextualSpacing/>
        <w:rPr>
          <w:sz w:val="24"/>
          <w:szCs w:val="24"/>
        </w:rPr>
      </w:pPr>
      <w:r>
        <w:rPr>
          <w:sz w:val="24"/>
          <w:szCs w:val="24"/>
        </w:rPr>
        <w:t>Выполните задания в группах:</w:t>
      </w:r>
    </w:p>
    <w:p w:rsidR="003D6D95" w:rsidRPr="00FA6140" w:rsidRDefault="0009487C" w:rsidP="00FA6140">
      <w:pPr>
        <w:pStyle w:val="aa"/>
        <w:numPr>
          <w:ilvl w:val="0"/>
          <w:numId w:val="21"/>
        </w:numPr>
        <w:ind w:left="360"/>
        <w:rPr>
          <w:sz w:val="24"/>
          <w:szCs w:val="24"/>
        </w:rPr>
      </w:pPr>
      <w:r w:rsidRPr="00FA6140">
        <w:rPr>
          <w:sz w:val="24"/>
          <w:szCs w:val="24"/>
        </w:rPr>
        <w:t xml:space="preserve">Рассчитайте, на сколько процентов пульс </w:t>
      </w:r>
      <w:r w:rsidR="00FA6140">
        <w:rPr>
          <w:sz w:val="24"/>
          <w:szCs w:val="24"/>
        </w:rPr>
        <w:t xml:space="preserve">каждого из вас </w:t>
      </w:r>
      <w:r w:rsidRPr="00FA6140">
        <w:rPr>
          <w:sz w:val="24"/>
          <w:szCs w:val="24"/>
        </w:rPr>
        <w:t>после разминки больше пульса до разм</w:t>
      </w:r>
      <w:r w:rsidR="00FA6140" w:rsidRPr="00FA6140">
        <w:rPr>
          <w:sz w:val="24"/>
          <w:szCs w:val="24"/>
        </w:rPr>
        <w:t xml:space="preserve">инки. </w:t>
      </w:r>
      <w:r w:rsidR="00C30B05">
        <w:rPr>
          <w:sz w:val="24"/>
          <w:szCs w:val="24"/>
        </w:rPr>
        <w:t>Ответ округлить до целого числа;</w:t>
      </w:r>
    </w:p>
    <w:p w:rsidR="00FA6140" w:rsidRPr="00FA6140" w:rsidRDefault="00FA6140" w:rsidP="00FA6140">
      <w:pPr>
        <w:pStyle w:val="aa"/>
        <w:numPr>
          <w:ilvl w:val="0"/>
          <w:numId w:val="21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Вычислите средний процент изменения пульса в своей группе. Сделайте выводы. </w:t>
      </w:r>
    </w:p>
    <w:p w:rsidR="003D6D95" w:rsidRDefault="00FA6140">
      <w:pPr>
        <w:contextualSpacing/>
        <w:rPr>
          <w:sz w:val="24"/>
          <w:szCs w:val="24"/>
        </w:rPr>
      </w:pPr>
      <w:r w:rsidRPr="00FA6140">
        <w:rPr>
          <w:i/>
          <w:sz w:val="24"/>
          <w:szCs w:val="24"/>
        </w:rPr>
        <w:t>Учитель</w:t>
      </w:r>
      <w:r>
        <w:rPr>
          <w:sz w:val="24"/>
          <w:szCs w:val="24"/>
        </w:rPr>
        <w:t>: расскажите о своих выводах классу.</w:t>
      </w:r>
    </w:p>
    <w:p w:rsidR="00FA6140" w:rsidRDefault="00FA6140">
      <w:pPr>
        <w:contextualSpacing/>
        <w:rPr>
          <w:sz w:val="24"/>
          <w:szCs w:val="24"/>
        </w:rPr>
      </w:pPr>
    </w:p>
    <w:p w:rsidR="003D6D95" w:rsidRDefault="0009487C">
      <w:pPr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Контрольно-оценочный этап</w:t>
      </w:r>
      <w:r>
        <w:rPr>
          <w:sz w:val="24"/>
          <w:szCs w:val="24"/>
        </w:rPr>
        <w:t>.</w:t>
      </w:r>
    </w:p>
    <w:p w:rsidR="00217E87" w:rsidRPr="00217E87" w:rsidRDefault="00217E87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(КОЗ № 4)</w:t>
      </w:r>
    </w:p>
    <w:p w:rsidR="00303AC2" w:rsidRDefault="0009487C" w:rsidP="00303AC2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 xml:space="preserve">: </w:t>
      </w:r>
      <w:r w:rsidR="00303AC2">
        <w:rPr>
          <w:sz w:val="24"/>
          <w:szCs w:val="24"/>
        </w:rPr>
        <w:t xml:space="preserve">Занятия в школе у Миши обычно заканчиваются в два часа дня. Днём, о котором мы говорим, была среда. Это был тот день, когда Михаил помогал маме и бабушке по хозяйству. </w:t>
      </w:r>
      <w:r w:rsidR="00303AC2" w:rsidRPr="00303AC2">
        <w:rPr>
          <w:sz w:val="24"/>
          <w:szCs w:val="24"/>
        </w:rPr>
        <w:t>Мама отправила в Мишу и бабушку Раю за покупками в магазин</w:t>
      </w:r>
      <w:r w:rsidR="00303AC2">
        <w:rPr>
          <w:sz w:val="24"/>
          <w:szCs w:val="24"/>
        </w:rPr>
        <w:t xml:space="preserve"> в 16.00 часов.</w:t>
      </w:r>
      <w:r w:rsidR="00303AC2" w:rsidRPr="00303AC2">
        <w:rPr>
          <w:sz w:val="24"/>
          <w:szCs w:val="24"/>
        </w:rPr>
        <w:t xml:space="preserve"> Мама знала, что в </w:t>
      </w:r>
      <w:r w:rsidR="00303AC2">
        <w:rPr>
          <w:sz w:val="24"/>
          <w:szCs w:val="24"/>
        </w:rPr>
        <w:t>этот день</w:t>
      </w:r>
      <w:r w:rsidR="00303AC2" w:rsidRPr="00303AC2">
        <w:rPr>
          <w:sz w:val="24"/>
          <w:szCs w:val="24"/>
        </w:rPr>
        <w:t xml:space="preserve"> в некоторых магазинах действуют скид</w:t>
      </w:r>
      <w:r w:rsidR="00B8567C">
        <w:rPr>
          <w:sz w:val="24"/>
          <w:szCs w:val="24"/>
        </w:rPr>
        <w:t>ки. Она дала им с собой 400 рублей</w:t>
      </w:r>
      <w:r w:rsidR="00303AC2" w:rsidRPr="00303AC2">
        <w:rPr>
          <w:sz w:val="24"/>
          <w:szCs w:val="24"/>
        </w:rPr>
        <w:t xml:space="preserve"> и список нео</w:t>
      </w:r>
      <w:r w:rsidR="00303AC2">
        <w:rPr>
          <w:sz w:val="24"/>
          <w:szCs w:val="24"/>
        </w:rPr>
        <w:t>бходимых покупок: батон, буханка</w:t>
      </w:r>
      <w:r w:rsidR="00303AC2" w:rsidRPr="00303AC2">
        <w:rPr>
          <w:sz w:val="24"/>
          <w:szCs w:val="24"/>
        </w:rPr>
        <w:t xml:space="preserve"> че</w:t>
      </w:r>
      <w:r w:rsidR="00303AC2">
        <w:rPr>
          <w:sz w:val="24"/>
          <w:szCs w:val="24"/>
        </w:rPr>
        <w:t>рного хлеба, пакет кефира, пачка</w:t>
      </w:r>
      <w:r w:rsidR="00303AC2" w:rsidRPr="00303AC2">
        <w:rPr>
          <w:sz w:val="24"/>
          <w:szCs w:val="24"/>
        </w:rPr>
        <w:t xml:space="preserve"> пельменей. Поблизости находились магазины, со следующими ценами на интересующий товар. </w:t>
      </w:r>
    </w:p>
    <w:p w:rsidR="00B8567C" w:rsidRDefault="00B8567C" w:rsidP="00303AC2">
      <w:pPr>
        <w:contextualSpacing/>
        <w:rPr>
          <w:sz w:val="24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1780"/>
        <w:gridCol w:w="1888"/>
        <w:gridCol w:w="1888"/>
        <w:gridCol w:w="1888"/>
        <w:gridCol w:w="1888"/>
        <w:gridCol w:w="1648"/>
      </w:tblGrid>
      <w:tr w:rsidR="00303AC2" w:rsidTr="00B8567C">
        <w:tc>
          <w:tcPr>
            <w:tcW w:w="1780" w:type="dxa"/>
          </w:tcPr>
          <w:p w:rsidR="00303AC2" w:rsidRDefault="00303AC2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магазина</w:t>
            </w:r>
          </w:p>
        </w:tc>
        <w:tc>
          <w:tcPr>
            <w:tcW w:w="1888" w:type="dxa"/>
          </w:tcPr>
          <w:p w:rsidR="00303AC2" w:rsidRDefault="00303AC2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Скидка</w:t>
            </w:r>
            <w:r w:rsidR="004E0A51">
              <w:rPr>
                <w:sz w:val="24"/>
                <w:szCs w:val="24"/>
              </w:rPr>
              <w:t xml:space="preserve"> на все продукты</w:t>
            </w:r>
          </w:p>
        </w:tc>
        <w:tc>
          <w:tcPr>
            <w:tcW w:w="1888" w:type="dxa"/>
          </w:tcPr>
          <w:p w:rsidR="00303AC2" w:rsidRDefault="00303AC2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Батон</w:t>
            </w:r>
          </w:p>
        </w:tc>
        <w:tc>
          <w:tcPr>
            <w:tcW w:w="1888" w:type="dxa"/>
          </w:tcPr>
          <w:p w:rsidR="00303AC2" w:rsidRDefault="00303AC2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Буханка чёрного хлеба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Пакет кефира</w:t>
            </w:r>
          </w:p>
        </w:tc>
        <w:tc>
          <w:tcPr>
            <w:tcW w:w="164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Пачка пельменей</w:t>
            </w:r>
          </w:p>
        </w:tc>
      </w:tr>
      <w:tr w:rsidR="00303AC2" w:rsidTr="00B8567C">
        <w:tc>
          <w:tcPr>
            <w:tcW w:w="1780" w:type="dxa"/>
          </w:tcPr>
          <w:p w:rsidR="00303AC2" w:rsidRDefault="00B8567C" w:rsidP="00303AC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«Пятёрочка»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 р.</w:t>
            </w:r>
          </w:p>
        </w:tc>
        <w:tc>
          <w:tcPr>
            <w:tcW w:w="164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р.</w:t>
            </w:r>
          </w:p>
        </w:tc>
      </w:tr>
      <w:tr w:rsidR="00303AC2" w:rsidTr="00B8567C">
        <w:tc>
          <w:tcPr>
            <w:tcW w:w="1780" w:type="dxa"/>
          </w:tcPr>
          <w:p w:rsidR="00303AC2" w:rsidRDefault="00B8567C" w:rsidP="00303AC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«Магнит»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р.</w:t>
            </w:r>
          </w:p>
        </w:tc>
        <w:tc>
          <w:tcPr>
            <w:tcW w:w="1648" w:type="dxa"/>
          </w:tcPr>
          <w:p w:rsidR="00303AC2" w:rsidRDefault="00B8567C" w:rsidP="004E0A5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0A51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303AC2" w:rsidTr="00B8567C">
        <w:tc>
          <w:tcPr>
            <w:tcW w:w="1780" w:type="dxa"/>
          </w:tcPr>
          <w:p w:rsidR="00303AC2" w:rsidRDefault="00B8567C" w:rsidP="00303AC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«Южный»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р.</w:t>
            </w:r>
          </w:p>
        </w:tc>
        <w:tc>
          <w:tcPr>
            <w:tcW w:w="188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р.</w:t>
            </w:r>
          </w:p>
        </w:tc>
        <w:tc>
          <w:tcPr>
            <w:tcW w:w="1648" w:type="dxa"/>
          </w:tcPr>
          <w:p w:rsidR="00303AC2" w:rsidRDefault="00B8567C" w:rsidP="00B8567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E0A5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</w:tbl>
    <w:p w:rsidR="00303AC2" w:rsidRDefault="00303AC2" w:rsidP="00303AC2">
      <w:pPr>
        <w:contextualSpacing/>
        <w:rPr>
          <w:sz w:val="24"/>
          <w:szCs w:val="24"/>
        </w:rPr>
      </w:pPr>
    </w:p>
    <w:p w:rsidR="00B8567C" w:rsidRDefault="004E0A51" w:rsidP="00303AC2">
      <w:pPr>
        <w:contextualSpacing/>
        <w:rPr>
          <w:sz w:val="24"/>
          <w:szCs w:val="24"/>
        </w:rPr>
      </w:pPr>
      <w:r>
        <w:rPr>
          <w:sz w:val="24"/>
          <w:szCs w:val="24"/>
        </w:rPr>
        <w:t>Выполните задания:</w:t>
      </w:r>
    </w:p>
    <w:p w:rsidR="00B8567C" w:rsidRDefault="00B8567C" w:rsidP="00B8567C">
      <w:pPr>
        <w:pStyle w:val="a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каком</w:t>
      </w:r>
      <w:proofErr w:type="gramEnd"/>
      <w:r>
        <w:rPr>
          <w:sz w:val="24"/>
          <w:szCs w:val="24"/>
        </w:rPr>
        <w:t xml:space="preserve"> из трёх представленных магазинов выгоднее приобрести пельмени?</w:t>
      </w:r>
      <w:r w:rsidR="0041610C">
        <w:rPr>
          <w:sz w:val="24"/>
          <w:szCs w:val="24"/>
        </w:rPr>
        <w:t xml:space="preserve"> Запишите решение.</w:t>
      </w:r>
    </w:p>
    <w:p w:rsidR="00B8567C" w:rsidRDefault="00B8567C" w:rsidP="00B8567C">
      <w:pPr>
        <w:pStyle w:val="a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В каком из магазинов цена батона составляет меньший процент от стоимости всей покупки?</w:t>
      </w:r>
      <w:r w:rsidR="0041610C">
        <w:rPr>
          <w:sz w:val="24"/>
          <w:szCs w:val="24"/>
        </w:rPr>
        <w:t xml:space="preserve"> Обоснуйте ответ.</w:t>
      </w:r>
    </w:p>
    <w:p w:rsidR="00B8567C" w:rsidRDefault="00B8567C" w:rsidP="00B8567C">
      <w:pPr>
        <w:pStyle w:val="a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Верно ли, что скидка на всю покупку в рублях больше в «Магните», чем в «Пятёрочке»? </w:t>
      </w:r>
    </w:p>
    <w:p w:rsidR="004E0A51" w:rsidRDefault="004E0A51" w:rsidP="00B8567C">
      <w:pPr>
        <w:pStyle w:val="a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Хватит ли Мише с бабушкой денег, чтобы сделать наиболее выгодную покупку? Приведите решение.</w:t>
      </w:r>
    </w:p>
    <w:p w:rsidR="003D6D95" w:rsidRPr="0041610C" w:rsidRDefault="004E0A51" w:rsidP="0041610C">
      <w:pPr>
        <w:pStyle w:val="a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Изменился бы выбор магазина с наиболее выгодной стоимостью покупки, если бы пришлось идти за ней в другой день недели?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</w:t>
      </w:r>
      <w:r w:rsidR="0041610C">
        <w:rPr>
          <w:sz w:val="24"/>
          <w:szCs w:val="24"/>
        </w:rPr>
        <w:t>выполняют задания в тетради.</w:t>
      </w:r>
    </w:p>
    <w:p w:rsidR="008A4736" w:rsidRDefault="008A4736">
      <w:pPr>
        <w:contextualSpacing/>
        <w:rPr>
          <w:sz w:val="24"/>
          <w:szCs w:val="24"/>
        </w:rPr>
      </w:pPr>
    </w:p>
    <w:tbl>
      <w:tblPr>
        <w:tblStyle w:val="af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080"/>
        <w:gridCol w:w="1260"/>
        <w:gridCol w:w="7560"/>
      </w:tblGrid>
      <w:tr w:rsidR="0041610C" w:rsidTr="008A4736">
        <w:trPr>
          <w:jc w:val="center"/>
        </w:trPr>
        <w:tc>
          <w:tcPr>
            <w:tcW w:w="1080" w:type="dxa"/>
          </w:tcPr>
          <w:p w:rsidR="0041610C" w:rsidRDefault="004161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8820" w:type="dxa"/>
            <w:gridSpan w:val="2"/>
          </w:tcPr>
          <w:p w:rsidR="0041610C" w:rsidRDefault="0041610C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оценивания</w:t>
            </w:r>
          </w:p>
        </w:tc>
      </w:tr>
      <w:tr w:rsidR="0041610C" w:rsidTr="008A4736">
        <w:trPr>
          <w:jc w:val="center"/>
        </w:trPr>
        <w:tc>
          <w:tcPr>
            <w:tcW w:w="1080" w:type="dxa"/>
            <w:vMerge w:val="restart"/>
          </w:tcPr>
          <w:p w:rsidR="0041610C" w:rsidRDefault="0041610C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41610C" w:rsidRDefault="004161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560" w:type="dxa"/>
          </w:tcPr>
          <w:p w:rsidR="0041610C" w:rsidRDefault="0041610C" w:rsidP="004161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верный ответ. Приведено правильное решение</w:t>
            </w:r>
          </w:p>
        </w:tc>
      </w:tr>
      <w:tr w:rsidR="0041610C" w:rsidTr="008A4736">
        <w:trPr>
          <w:jc w:val="center"/>
        </w:trPr>
        <w:tc>
          <w:tcPr>
            <w:tcW w:w="1080" w:type="dxa"/>
            <w:vMerge/>
          </w:tcPr>
          <w:p w:rsidR="0041610C" w:rsidRDefault="0041610C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1610C" w:rsidRDefault="004161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балов</w:t>
            </w:r>
          </w:p>
        </w:tc>
        <w:tc>
          <w:tcPr>
            <w:tcW w:w="7560" w:type="dxa"/>
          </w:tcPr>
          <w:p w:rsidR="0041610C" w:rsidRDefault="0041610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неверный ответ или ответ отсутствует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 w:val="restart"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560" w:type="dxa"/>
          </w:tcPr>
          <w:p w:rsidR="008A4736" w:rsidRDefault="008A4736" w:rsidP="008A47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верный ответ. Приведено правильное обоснование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балов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неверный ответ или ответ отсутствует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 w:val="restart"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верный ответ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балов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неверный ответ или ответ отсутствует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 w:val="restart"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8A4736" w:rsidRDefault="008A47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  <w:tc>
          <w:tcPr>
            <w:tcW w:w="7560" w:type="dxa"/>
          </w:tcPr>
          <w:p w:rsidR="008A4736" w:rsidRDefault="008A47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верный ответ. Приведено правильное решение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Приведено решение с вычислительной ошибкой, в результате которой получен неверный ответ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балов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случаи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 w:val="restart"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8A4736" w:rsidRDefault="008A47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верный ответ. Приведено правильное решение</w:t>
            </w:r>
          </w:p>
        </w:tc>
      </w:tr>
      <w:tr w:rsidR="008A4736" w:rsidTr="008A4736">
        <w:trPr>
          <w:jc w:val="center"/>
        </w:trPr>
        <w:tc>
          <w:tcPr>
            <w:tcW w:w="1080" w:type="dxa"/>
            <w:vMerge/>
          </w:tcPr>
          <w:p w:rsidR="008A4736" w:rsidRDefault="008A4736" w:rsidP="0041610C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4736" w:rsidRDefault="008A47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баллов</w:t>
            </w:r>
          </w:p>
        </w:tc>
        <w:tc>
          <w:tcPr>
            <w:tcW w:w="7560" w:type="dxa"/>
          </w:tcPr>
          <w:p w:rsidR="008A4736" w:rsidRDefault="008A4736" w:rsidP="00FF791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 неверный ответ или ответ отсутствует</w:t>
            </w:r>
          </w:p>
        </w:tc>
      </w:tr>
    </w:tbl>
    <w:p w:rsidR="0041610C" w:rsidRDefault="0041610C">
      <w:pPr>
        <w:contextualSpacing/>
        <w:rPr>
          <w:sz w:val="24"/>
          <w:szCs w:val="24"/>
        </w:rPr>
      </w:pPr>
    </w:p>
    <w:p w:rsidR="003D6D95" w:rsidRDefault="0009487C">
      <w:pPr>
        <w:contextualSpacing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Рефлексивно-обобщающий этап.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iCs/>
          <w:sz w:val="24"/>
          <w:szCs w:val="24"/>
        </w:rPr>
        <w:t>Учитель</w:t>
      </w:r>
      <w:r>
        <w:rPr>
          <w:sz w:val="24"/>
          <w:szCs w:val="24"/>
        </w:rPr>
        <w:t xml:space="preserve">: </w:t>
      </w:r>
      <w:r w:rsidR="008A4736">
        <w:rPr>
          <w:sz w:val="24"/>
          <w:szCs w:val="24"/>
        </w:rPr>
        <w:t>Выскажите своё мнение о том, достигли ли вы поставленной цели.</w:t>
      </w:r>
    </w:p>
    <w:p w:rsidR="003D6D95" w:rsidRDefault="0009487C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 xml:space="preserve">: </w:t>
      </w:r>
      <w:r w:rsidR="008A4736">
        <w:rPr>
          <w:sz w:val="24"/>
          <w:szCs w:val="24"/>
        </w:rPr>
        <w:t>Высказывают мнения.</w:t>
      </w:r>
    </w:p>
    <w:p w:rsidR="008A4736" w:rsidRDefault="008A4736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Учитель</w:t>
      </w:r>
      <w:r>
        <w:rPr>
          <w:sz w:val="24"/>
          <w:szCs w:val="24"/>
        </w:rPr>
        <w:t xml:space="preserve">: </w:t>
      </w:r>
      <w:r w:rsidR="008E4145">
        <w:rPr>
          <w:sz w:val="24"/>
          <w:szCs w:val="24"/>
        </w:rPr>
        <w:t>Дома п</w:t>
      </w:r>
      <w:r>
        <w:rPr>
          <w:sz w:val="24"/>
          <w:szCs w:val="24"/>
        </w:rPr>
        <w:t xml:space="preserve">одготовьте проект «Мой день» для вашего дня на летних каникулах: составьте </w:t>
      </w:r>
      <w:r w:rsidR="008E4145">
        <w:rPr>
          <w:sz w:val="24"/>
          <w:szCs w:val="24"/>
        </w:rPr>
        <w:t>текст и задания к нему, выполните эти задания.</w:t>
      </w:r>
    </w:p>
    <w:p w:rsidR="008E4145" w:rsidRDefault="008E4145">
      <w:pPr>
        <w:contextualSpacing/>
        <w:rPr>
          <w:sz w:val="24"/>
          <w:szCs w:val="24"/>
        </w:rPr>
      </w:pPr>
    </w:p>
    <w:p w:rsidR="008E4145" w:rsidRPr="008E4145" w:rsidRDefault="008E4145" w:rsidP="008E4145">
      <w:pPr>
        <w:contextualSpacing/>
        <w:jc w:val="center"/>
        <w:rPr>
          <w:b/>
          <w:sz w:val="24"/>
          <w:szCs w:val="24"/>
        </w:rPr>
      </w:pPr>
      <w:r w:rsidRPr="008E4145">
        <w:rPr>
          <w:b/>
          <w:sz w:val="24"/>
          <w:szCs w:val="24"/>
        </w:rPr>
        <w:t>Методический комментарий</w:t>
      </w:r>
    </w:p>
    <w:p w:rsidR="008E4145" w:rsidRDefault="008E4145">
      <w:pPr>
        <w:contextualSpacing/>
        <w:rPr>
          <w:sz w:val="24"/>
          <w:szCs w:val="24"/>
        </w:rPr>
      </w:pPr>
    </w:p>
    <w:p w:rsidR="008E4145" w:rsidRDefault="008E4145" w:rsidP="008E4145">
      <w:pPr>
        <w:ind w:firstLine="360"/>
        <w:contextualSpacing/>
        <w:rPr>
          <w:sz w:val="24"/>
          <w:szCs w:val="24"/>
        </w:rPr>
      </w:pPr>
      <w:r>
        <w:rPr>
          <w:sz w:val="24"/>
          <w:szCs w:val="24"/>
        </w:rPr>
        <w:t>Урок подготовлен на проектировочной сессии руководителей районных ММО учителей математики Новосибирской области 31.10.2022. Руководитель группы Вольхина И. Н., к. пед. н., доцент, доцент кафедры математики и информатики НИПКиПРО. В составлении заданий участвовали: Ермакова С. В. (</w:t>
      </w:r>
      <w:proofErr w:type="spellStart"/>
      <w:r>
        <w:rPr>
          <w:sz w:val="24"/>
          <w:szCs w:val="24"/>
        </w:rPr>
        <w:t>Купинский</w:t>
      </w:r>
      <w:proofErr w:type="spellEnd"/>
      <w:r>
        <w:rPr>
          <w:sz w:val="24"/>
          <w:szCs w:val="24"/>
        </w:rPr>
        <w:t xml:space="preserve"> район), Иванова О. А. (Венгеровский район), Петухова О. А. (</w:t>
      </w:r>
      <w:proofErr w:type="spellStart"/>
      <w:r>
        <w:rPr>
          <w:sz w:val="24"/>
          <w:szCs w:val="24"/>
        </w:rPr>
        <w:t>Черепановский</w:t>
      </w:r>
      <w:proofErr w:type="spellEnd"/>
      <w:r>
        <w:rPr>
          <w:sz w:val="24"/>
          <w:szCs w:val="24"/>
        </w:rPr>
        <w:t xml:space="preserve"> район), Рубан О.В. (Татарский район), </w:t>
      </w:r>
      <w:proofErr w:type="spellStart"/>
      <w:r>
        <w:rPr>
          <w:sz w:val="24"/>
          <w:szCs w:val="24"/>
        </w:rPr>
        <w:t>Суховских</w:t>
      </w:r>
      <w:proofErr w:type="spellEnd"/>
      <w:r>
        <w:rPr>
          <w:sz w:val="24"/>
          <w:szCs w:val="24"/>
        </w:rPr>
        <w:t xml:space="preserve"> В.В. (</w:t>
      </w:r>
      <w:proofErr w:type="spellStart"/>
      <w:r>
        <w:rPr>
          <w:sz w:val="24"/>
          <w:szCs w:val="24"/>
        </w:rPr>
        <w:t>Коченёвский</w:t>
      </w:r>
      <w:proofErr w:type="spellEnd"/>
      <w:r>
        <w:rPr>
          <w:sz w:val="24"/>
          <w:szCs w:val="24"/>
        </w:rPr>
        <w:t xml:space="preserve"> район), Федосеева Н. Г. (Первомайский район г. Новосибирска), </w:t>
      </w:r>
      <w:proofErr w:type="spellStart"/>
      <w:r>
        <w:rPr>
          <w:sz w:val="24"/>
          <w:szCs w:val="24"/>
        </w:rPr>
        <w:t>Хлюстова</w:t>
      </w:r>
      <w:proofErr w:type="spellEnd"/>
      <w:r>
        <w:rPr>
          <w:sz w:val="24"/>
          <w:szCs w:val="24"/>
        </w:rPr>
        <w:t xml:space="preserve"> Н. Н. (</w:t>
      </w:r>
      <w:proofErr w:type="spellStart"/>
      <w:r>
        <w:rPr>
          <w:sz w:val="24"/>
          <w:szCs w:val="24"/>
        </w:rPr>
        <w:t>Здвинский</w:t>
      </w:r>
      <w:proofErr w:type="spellEnd"/>
      <w:r>
        <w:rPr>
          <w:sz w:val="24"/>
          <w:szCs w:val="24"/>
        </w:rPr>
        <w:t xml:space="preserve"> район), Чернова О. Н. (</w:t>
      </w:r>
      <w:proofErr w:type="spellStart"/>
      <w:r>
        <w:rPr>
          <w:sz w:val="24"/>
          <w:szCs w:val="24"/>
        </w:rPr>
        <w:t>Чистоозёрный</w:t>
      </w:r>
      <w:proofErr w:type="spellEnd"/>
      <w:r>
        <w:rPr>
          <w:sz w:val="24"/>
          <w:szCs w:val="24"/>
        </w:rPr>
        <w:t xml:space="preserve"> район), </w:t>
      </w:r>
      <w:proofErr w:type="spellStart"/>
      <w:r>
        <w:rPr>
          <w:sz w:val="24"/>
          <w:szCs w:val="24"/>
        </w:rPr>
        <w:t>Шесткова</w:t>
      </w:r>
      <w:proofErr w:type="spellEnd"/>
      <w:r>
        <w:rPr>
          <w:sz w:val="24"/>
          <w:szCs w:val="24"/>
        </w:rPr>
        <w:t xml:space="preserve"> Е. В. (г. Новосибирск, НИСО)</w:t>
      </w:r>
      <w:r w:rsidR="00A6701A">
        <w:rPr>
          <w:sz w:val="24"/>
          <w:szCs w:val="24"/>
        </w:rPr>
        <w:t>.</w:t>
      </w:r>
    </w:p>
    <w:p w:rsidR="00A6701A" w:rsidRDefault="00A6701A" w:rsidP="008E4145">
      <w:pPr>
        <w:ind w:firstLine="360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Выбор темы, цели и результатов урока определён изменениями в ПООП ООО 2022 г., которые отражены в прилагаемом материале «Шаблон урока МГ». Задания отдельных этапов подобраны разными подгруппами педагогов. В дальнейшем можно доработать задания так, чтобы они были последовательно взаимосвязаны, более существенно различались характеристиками, </w:t>
      </w:r>
      <w:r w:rsidR="00FF791F">
        <w:rPr>
          <w:sz w:val="24"/>
          <w:szCs w:val="24"/>
        </w:rPr>
        <w:t xml:space="preserve">сопровождались подробными решениями, </w:t>
      </w:r>
      <w:r>
        <w:rPr>
          <w:sz w:val="24"/>
          <w:szCs w:val="24"/>
        </w:rPr>
        <w:t xml:space="preserve">что не удалось реализовать </w:t>
      </w:r>
      <w:r w:rsidR="00217E87">
        <w:rPr>
          <w:sz w:val="24"/>
          <w:szCs w:val="24"/>
        </w:rPr>
        <w:t>в ограниченное время. Также може</w:t>
      </w:r>
      <w:r>
        <w:rPr>
          <w:sz w:val="24"/>
          <w:szCs w:val="24"/>
        </w:rPr>
        <w:t>т быть доработана организационная часть урока.</w:t>
      </w:r>
    </w:p>
    <w:p w:rsidR="00217E87" w:rsidRDefault="00217E87" w:rsidP="008E4145">
      <w:pPr>
        <w:ind w:firstLine="360"/>
        <w:contextualSpacing/>
        <w:rPr>
          <w:sz w:val="24"/>
          <w:szCs w:val="24"/>
        </w:rPr>
      </w:pPr>
    </w:p>
    <w:p w:rsidR="00217E87" w:rsidRDefault="00217E87" w:rsidP="00217E87">
      <w:pPr>
        <w:ind w:firstLine="36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Характеристики </w:t>
      </w:r>
      <w:r w:rsidR="005426C1">
        <w:rPr>
          <w:sz w:val="24"/>
          <w:szCs w:val="24"/>
        </w:rPr>
        <w:t xml:space="preserve">компетентностно ориентированных </w:t>
      </w:r>
      <w:r>
        <w:rPr>
          <w:sz w:val="24"/>
          <w:szCs w:val="24"/>
        </w:rPr>
        <w:t>заданий</w:t>
      </w:r>
      <w:r w:rsidR="005426C1">
        <w:rPr>
          <w:sz w:val="24"/>
          <w:szCs w:val="24"/>
        </w:rPr>
        <w:t xml:space="preserve"> (КОЗ)</w:t>
      </w:r>
    </w:p>
    <w:p w:rsidR="00217E87" w:rsidRDefault="00217E87" w:rsidP="00217E87">
      <w:pPr>
        <w:ind w:firstLine="360"/>
        <w:contextualSpacing/>
        <w:jc w:val="center"/>
        <w:rPr>
          <w:sz w:val="24"/>
          <w:szCs w:val="24"/>
        </w:rPr>
      </w:pPr>
    </w:p>
    <w:p w:rsidR="00217E87" w:rsidRDefault="00217E87" w:rsidP="00217E87">
      <w:pPr>
        <w:ind w:firstLine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Все задания относятся к содержательной области «Количество», </w:t>
      </w:r>
      <w:r w:rsidR="005426C1">
        <w:rPr>
          <w:sz w:val="24"/>
          <w:szCs w:val="24"/>
        </w:rPr>
        <w:t>направлены на достижение предметных результатов по критерию «Функциональность». Отдельные задания могут соотноситься с личным</w:t>
      </w:r>
      <w:r>
        <w:rPr>
          <w:sz w:val="24"/>
          <w:szCs w:val="24"/>
        </w:rPr>
        <w:t xml:space="preserve"> или общ</w:t>
      </w:r>
      <w:r w:rsidR="005426C1">
        <w:rPr>
          <w:sz w:val="24"/>
          <w:szCs w:val="24"/>
        </w:rPr>
        <w:t>ественным (обучение) контекстами.</w:t>
      </w:r>
      <w:r>
        <w:rPr>
          <w:sz w:val="24"/>
          <w:szCs w:val="24"/>
        </w:rPr>
        <w:t xml:space="preserve"> </w:t>
      </w:r>
      <w:r w:rsidR="005426C1">
        <w:rPr>
          <w:sz w:val="24"/>
          <w:szCs w:val="24"/>
        </w:rPr>
        <w:t>Некоторые другие характеристики отражены в следующей таблице. Из когнитивных умений выбрано ведущее умение, формируемое при выполнении задания.</w:t>
      </w:r>
    </w:p>
    <w:p w:rsidR="005426C1" w:rsidRDefault="005426C1" w:rsidP="00217E87">
      <w:pPr>
        <w:ind w:firstLine="360"/>
        <w:contextualSpacing/>
        <w:rPr>
          <w:sz w:val="24"/>
          <w:szCs w:val="24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124"/>
        <w:gridCol w:w="1126"/>
        <w:gridCol w:w="2112"/>
        <w:gridCol w:w="1317"/>
      </w:tblGrid>
      <w:tr w:rsidR="005426C1" w:rsidTr="005426C1">
        <w:trPr>
          <w:jc w:val="center"/>
        </w:trPr>
        <w:tc>
          <w:tcPr>
            <w:tcW w:w="1124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задания</w:t>
            </w: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вопроса</w:t>
            </w:r>
          </w:p>
        </w:tc>
        <w:tc>
          <w:tcPr>
            <w:tcW w:w="1553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Когнитивное умение</w:t>
            </w:r>
          </w:p>
        </w:tc>
        <w:tc>
          <w:tcPr>
            <w:tcW w:w="1317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сложности вопроса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 w:val="restart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Рассуждать</w:t>
            </w:r>
          </w:p>
        </w:tc>
        <w:tc>
          <w:tcPr>
            <w:tcW w:w="1317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C30B05" w:rsidTr="005426C1">
        <w:trPr>
          <w:jc w:val="center"/>
        </w:trPr>
        <w:tc>
          <w:tcPr>
            <w:tcW w:w="1124" w:type="dxa"/>
            <w:vMerge w:val="restart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</w:tr>
      <w:tr w:rsidR="00C30B05" w:rsidTr="005426C1">
        <w:trPr>
          <w:jc w:val="center"/>
        </w:trPr>
        <w:tc>
          <w:tcPr>
            <w:tcW w:w="1124" w:type="dxa"/>
            <w:vMerge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C30B05" w:rsidTr="005426C1">
        <w:trPr>
          <w:jc w:val="center"/>
        </w:trPr>
        <w:tc>
          <w:tcPr>
            <w:tcW w:w="1124" w:type="dxa"/>
            <w:vMerge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Интерпретировать</w:t>
            </w:r>
          </w:p>
        </w:tc>
        <w:tc>
          <w:tcPr>
            <w:tcW w:w="1317" w:type="dxa"/>
          </w:tcPr>
          <w:p w:rsidR="00C30B05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 w:val="restart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 w:val="restart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Рассуждать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  <w:tr w:rsidR="005426C1" w:rsidTr="005426C1">
        <w:trPr>
          <w:jc w:val="center"/>
        </w:trPr>
        <w:tc>
          <w:tcPr>
            <w:tcW w:w="1124" w:type="dxa"/>
            <w:vMerge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</w:tcPr>
          <w:p w:rsidR="005426C1" w:rsidRDefault="005426C1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3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Интерпретировать</w:t>
            </w:r>
          </w:p>
        </w:tc>
        <w:tc>
          <w:tcPr>
            <w:tcW w:w="1317" w:type="dxa"/>
          </w:tcPr>
          <w:p w:rsidR="005426C1" w:rsidRDefault="00C30B05" w:rsidP="005426C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</w:tr>
    </w:tbl>
    <w:p w:rsidR="005426C1" w:rsidRDefault="005426C1" w:rsidP="00217E87">
      <w:pPr>
        <w:ind w:firstLine="360"/>
        <w:contextualSpacing/>
        <w:rPr>
          <w:sz w:val="24"/>
          <w:szCs w:val="24"/>
        </w:rPr>
      </w:pPr>
    </w:p>
    <w:p w:rsidR="00C30B05" w:rsidRDefault="00C30B05" w:rsidP="00FF791F">
      <w:pPr>
        <w:ind w:firstLine="36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При подготовке урока использованы ресурсы:</w:t>
      </w:r>
    </w:p>
    <w:p w:rsidR="00FF791F" w:rsidRDefault="00FF791F" w:rsidP="00217E87">
      <w:pPr>
        <w:ind w:firstLine="360"/>
        <w:contextualSpacing/>
        <w:rPr>
          <w:sz w:val="24"/>
          <w:szCs w:val="24"/>
        </w:rPr>
      </w:pPr>
    </w:p>
    <w:p w:rsidR="00FF791F" w:rsidRPr="00FF791F" w:rsidRDefault="00FF791F" w:rsidP="00FF791F">
      <w:pPr>
        <w:pStyle w:val="aa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88" w:lineRule="auto"/>
        <w:rPr>
          <w:sz w:val="24"/>
          <w:szCs w:val="24"/>
        </w:rPr>
      </w:pPr>
      <w:bookmarkStart w:id="1" w:name="_GoBack"/>
      <w:r w:rsidRPr="00FF791F">
        <w:rPr>
          <w:sz w:val="24"/>
          <w:szCs w:val="24"/>
        </w:rPr>
        <w:t>Банк заданий // Портал Института стратегии развития образования Российской академии образов</w:t>
      </w:r>
      <w:r w:rsidRPr="00FF791F">
        <w:rPr>
          <w:sz w:val="24"/>
          <w:szCs w:val="24"/>
        </w:rPr>
        <w:t>а</w:t>
      </w:r>
      <w:r w:rsidRPr="00FF791F">
        <w:rPr>
          <w:sz w:val="24"/>
          <w:szCs w:val="24"/>
        </w:rPr>
        <w:t>ния (ИСРО РАО). Режим доступа: </w:t>
      </w:r>
      <w:hyperlink r:id="rId8" w:history="1">
        <w:r w:rsidRPr="00FF791F">
          <w:rPr>
            <w:rStyle w:val="af1"/>
            <w:sz w:val="24"/>
            <w:szCs w:val="24"/>
          </w:rPr>
          <w:t>http://www.instrao.ru/</w:t>
        </w:r>
      </w:hyperlink>
    </w:p>
    <w:p w:rsidR="00FF791F" w:rsidRDefault="00FF791F" w:rsidP="00FF791F">
      <w:pPr>
        <w:pStyle w:val="aa"/>
        <w:numPr>
          <w:ilvl w:val="0"/>
          <w:numId w:val="23"/>
        </w:numPr>
        <w:suppressAutoHyphens w:val="0"/>
        <w:spacing w:line="288" w:lineRule="auto"/>
        <w:rPr>
          <w:sz w:val="24"/>
          <w:szCs w:val="24"/>
        </w:rPr>
      </w:pPr>
      <w:r w:rsidRPr="00FF791F">
        <w:rPr>
          <w:sz w:val="24"/>
          <w:szCs w:val="24"/>
        </w:rPr>
        <w:t>Примерная основная образовательная программа основного общего образ</w:t>
      </w:r>
      <w:r w:rsidR="002F6A11">
        <w:rPr>
          <w:sz w:val="24"/>
          <w:szCs w:val="24"/>
        </w:rPr>
        <w:t xml:space="preserve">ования. Режим доступа: </w:t>
      </w:r>
      <w:hyperlink r:id="rId9" w:history="1">
        <w:r w:rsidR="002F6A11" w:rsidRPr="000C34FC">
          <w:rPr>
            <w:rStyle w:val="af1"/>
            <w:sz w:val="24"/>
            <w:szCs w:val="24"/>
          </w:rPr>
          <w:t>https://fgosreestr.ru/</w:t>
        </w:r>
      </w:hyperlink>
    </w:p>
    <w:p w:rsidR="00FF791F" w:rsidRPr="00FF791F" w:rsidRDefault="00FF791F" w:rsidP="00FF791F">
      <w:pPr>
        <w:pStyle w:val="aa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88" w:lineRule="auto"/>
        <w:rPr>
          <w:sz w:val="24"/>
          <w:szCs w:val="24"/>
        </w:rPr>
      </w:pPr>
      <w:r w:rsidRPr="00FF791F">
        <w:rPr>
          <w:bCs/>
          <w:sz w:val="24"/>
          <w:szCs w:val="24"/>
        </w:rPr>
        <w:t>Уроки формирования математической грамотности</w:t>
      </w:r>
      <w:r w:rsidRPr="00FF791F">
        <w:rPr>
          <w:sz w:val="24"/>
          <w:szCs w:val="24"/>
        </w:rPr>
        <w:t xml:space="preserve">: [Электронное издание] / И. Н. Вольхина, И. В. Антипова, О. Е. </w:t>
      </w:r>
      <w:proofErr w:type="gramStart"/>
      <w:r w:rsidRPr="00FF791F">
        <w:rPr>
          <w:sz w:val="24"/>
          <w:szCs w:val="24"/>
        </w:rPr>
        <w:t>Бабий</w:t>
      </w:r>
      <w:proofErr w:type="gramEnd"/>
      <w:r w:rsidRPr="00FF791F">
        <w:rPr>
          <w:sz w:val="24"/>
          <w:szCs w:val="24"/>
        </w:rPr>
        <w:t xml:space="preserve"> [и др.]. — Новосибирск</w:t>
      </w:r>
      <w:proofErr w:type="gramStart"/>
      <w:r w:rsidRPr="00FF791F">
        <w:rPr>
          <w:sz w:val="24"/>
          <w:szCs w:val="24"/>
        </w:rPr>
        <w:t xml:space="preserve"> :</w:t>
      </w:r>
      <w:proofErr w:type="gramEnd"/>
      <w:r w:rsidRPr="00FF791F">
        <w:rPr>
          <w:sz w:val="24"/>
          <w:szCs w:val="24"/>
        </w:rPr>
        <w:t xml:space="preserve"> Изд-во НИПКиПРО, 2022. — 178 с. Режим доступа: </w:t>
      </w:r>
      <w:hyperlink r:id="rId10" w:history="1">
        <w:r w:rsidRPr="00FF791F">
          <w:rPr>
            <w:rStyle w:val="af1"/>
            <w:sz w:val="24"/>
            <w:szCs w:val="24"/>
          </w:rPr>
          <w:t>http://www.sibknigi.ru/node/183</w:t>
        </w:r>
      </w:hyperlink>
    </w:p>
    <w:bookmarkEnd w:id="1"/>
    <w:p w:rsidR="00FF791F" w:rsidRPr="00FF791F" w:rsidRDefault="00FF791F" w:rsidP="00FF791F">
      <w:pPr>
        <w:pStyle w:val="aa"/>
        <w:suppressAutoHyphens w:val="0"/>
        <w:autoSpaceDE w:val="0"/>
        <w:autoSpaceDN w:val="0"/>
        <w:adjustRightInd w:val="0"/>
        <w:spacing w:line="288" w:lineRule="auto"/>
        <w:rPr>
          <w:sz w:val="24"/>
          <w:szCs w:val="24"/>
        </w:rPr>
      </w:pPr>
    </w:p>
    <w:p w:rsidR="00C30B05" w:rsidRDefault="00C30B05" w:rsidP="00C30B05">
      <w:pPr>
        <w:pStyle w:val="Default"/>
        <w:jc w:val="both"/>
        <w:rPr>
          <w:sz w:val="22"/>
          <w:szCs w:val="22"/>
        </w:rPr>
      </w:pPr>
    </w:p>
    <w:p w:rsidR="00C30B05" w:rsidRPr="008A4736" w:rsidRDefault="00C30B05" w:rsidP="00217E87">
      <w:pPr>
        <w:ind w:firstLine="360"/>
        <w:contextualSpacing/>
        <w:rPr>
          <w:sz w:val="24"/>
          <w:szCs w:val="24"/>
        </w:rPr>
      </w:pPr>
    </w:p>
    <w:p w:rsidR="003D6D95" w:rsidRDefault="0009487C" w:rsidP="00217E87">
      <w:pPr>
        <w:contextualSpacing/>
        <w:rPr>
          <w:sz w:val="24"/>
          <w:szCs w:val="24"/>
        </w:rPr>
      </w:pPr>
      <w:r>
        <w:br w:type="page"/>
      </w:r>
    </w:p>
    <w:p w:rsidR="003D6D95" w:rsidRDefault="003D6D95">
      <w:pPr>
        <w:ind w:firstLine="360"/>
        <w:rPr>
          <w:sz w:val="24"/>
          <w:szCs w:val="24"/>
        </w:rPr>
      </w:pPr>
    </w:p>
    <w:sectPr w:rsidR="003D6D95" w:rsidSect="003D6D95">
      <w:pgSz w:w="11906" w:h="16838"/>
      <w:pgMar w:top="397" w:right="397" w:bottom="397" w:left="39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621B"/>
    <w:multiLevelType w:val="hybridMultilevel"/>
    <w:tmpl w:val="7BE227D2"/>
    <w:lvl w:ilvl="0" w:tplc="A7001A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23726"/>
    <w:multiLevelType w:val="multilevel"/>
    <w:tmpl w:val="E62A785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1FE3DBE"/>
    <w:multiLevelType w:val="multilevel"/>
    <w:tmpl w:val="E65024B0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600002"/>
    <w:multiLevelType w:val="hybridMultilevel"/>
    <w:tmpl w:val="FE3C0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93015"/>
    <w:multiLevelType w:val="multilevel"/>
    <w:tmpl w:val="B186E6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26337C2"/>
    <w:multiLevelType w:val="multilevel"/>
    <w:tmpl w:val="A3569E1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2C85F07"/>
    <w:multiLevelType w:val="multilevel"/>
    <w:tmpl w:val="C9A8BEA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6B50AFA"/>
    <w:multiLevelType w:val="hybridMultilevel"/>
    <w:tmpl w:val="CB9E0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C453F"/>
    <w:multiLevelType w:val="multilevel"/>
    <w:tmpl w:val="6EA42D4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D866B85"/>
    <w:multiLevelType w:val="multilevel"/>
    <w:tmpl w:val="1C58AECC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235494"/>
    <w:multiLevelType w:val="multilevel"/>
    <w:tmpl w:val="EAF098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7026E61"/>
    <w:multiLevelType w:val="multilevel"/>
    <w:tmpl w:val="775A14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280BB5"/>
    <w:multiLevelType w:val="multilevel"/>
    <w:tmpl w:val="948C5B0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4F054F7"/>
    <w:multiLevelType w:val="hybridMultilevel"/>
    <w:tmpl w:val="BC6E4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572E6"/>
    <w:multiLevelType w:val="multilevel"/>
    <w:tmpl w:val="6DA267E0"/>
    <w:lvl w:ilvl="0">
      <w:start w:val="1"/>
      <w:numFmt w:val="bullet"/>
      <w:lvlText w:val=""/>
      <w:lvlJc w:val="left"/>
      <w:pPr>
        <w:tabs>
          <w:tab w:val="num" w:pos="0"/>
        </w:tabs>
        <w:ind w:left="143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5">
    <w:nsid w:val="5E5E7C18"/>
    <w:multiLevelType w:val="multilevel"/>
    <w:tmpl w:val="F8382EE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2354F2C"/>
    <w:multiLevelType w:val="multilevel"/>
    <w:tmpl w:val="0A84C4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ADA0AAE"/>
    <w:multiLevelType w:val="multilevel"/>
    <w:tmpl w:val="F0721034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6CBB1CEA"/>
    <w:multiLevelType w:val="multilevel"/>
    <w:tmpl w:val="09F411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691343"/>
    <w:multiLevelType w:val="multilevel"/>
    <w:tmpl w:val="425E827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5615F6F"/>
    <w:multiLevelType w:val="multilevel"/>
    <w:tmpl w:val="DA1030C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7F24918"/>
    <w:multiLevelType w:val="multilevel"/>
    <w:tmpl w:val="E2A2FB7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F75715E"/>
    <w:multiLevelType w:val="multilevel"/>
    <w:tmpl w:val="F6863EE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5"/>
  </w:num>
  <w:num w:numId="3">
    <w:abstractNumId w:val="19"/>
  </w:num>
  <w:num w:numId="4">
    <w:abstractNumId w:val="14"/>
  </w:num>
  <w:num w:numId="5">
    <w:abstractNumId w:val="10"/>
  </w:num>
  <w:num w:numId="6">
    <w:abstractNumId w:val="17"/>
  </w:num>
  <w:num w:numId="7">
    <w:abstractNumId w:val="20"/>
  </w:num>
  <w:num w:numId="8">
    <w:abstractNumId w:val="8"/>
  </w:num>
  <w:num w:numId="9">
    <w:abstractNumId w:val="11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12"/>
  </w:num>
  <w:num w:numId="15">
    <w:abstractNumId w:val="18"/>
  </w:num>
  <w:num w:numId="16">
    <w:abstractNumId w:val="21"/>
  </w:num>
  <w:num w:numId="17">
    <w:abstractNumId w:val="9"/>
  </w:num>
  <w:num w:numId="18">
    <w:abstractNumId w:val="2"/>
  </w:num>
  <w:num w:numId="19">
    <w:abstractNumId w:val="16"/>
  </w:num>
  <w:num w:numId="20">
    <w:abstractNumId w:val="7"/>
  </w:num>
  <w:num w:numId="21">
    <w:abstractNumId w:val="13"/>
  </w:num>
  <w:num w:numId="22">
    <w:abstractNumId w:val="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D6D95"/>
    <w:rsid w:val="0009487C"/>
    <w:rsid w:val="00203276"/>
    <w:rsid w:val="00217E87"/>
    <w:rsid w:val="002333B7"/>
    <w:rsid w:val="00277420"/>
    <w:rsid w:val="002F6A11"/>
    <w:rsid w:val="00303AC2"/>
    <w:rsid w:val="0035495C"/>
    <w:rsid w:val="003D6D95"/>
    <w:rsid w:val="0041610C"/>
    <w:rsid w:val="004E0A51"/>
    <w:rsid w:val="004E311A"/>
    <w:rsid w:val="005426C1"/>
    <w:rsid w:val="0057223A"/>
    <w:rsid w:val="005E44C7"/>
    <w:rsid w:val="00724BF5"/>
    <w:rsid w:val="007C4988"/>
    <w:rsid w:val="00820566"/>
    <w:rsid w:val="008A4736"/>
    <w:rsid w:val="008E4145"/>
    <w:rsid w:val="00A6701A"/>
    <w:rsid w:val="00AB00F7"/>
    <w:rsid w:val="00AE6ED9"/>
    <w:rsid w:val="00AF7EDB"/>
    <w:rsid w:val="00B8567C"/>
    <w:rsid w:val="00C30B05"/>
    <w:rsid w:val="00C4513B"/>
    <w:rsid w:val="00C839B9"/>
    <w:rsid w:val="00CC0C89"/>
    <w:rsid w:val="00D2074A"/>
    <w:rsid w:val="00DC7636"/>
    <w:rsid w:val="00E821EE"/>
    <w:rsid w:val="00F126B9"/>
    <w:rsid w:val="00FA6140"/>
    <w:rsid w:val="00FC61DA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sid w:val="00705036"/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a4">
    <w:name w:val="Текст выноски Знак"/>
    <w:basedOn w:val="a0"/>
    <w:uiPriority w:val="99"/>
    <w:semiHidden/>
    <w:qFormat/>
    <w:rsid w:val="003D52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аголовок"/>
    <w:basedOn w:val="a"/>
    <w:next w:val="a6"/>
    <w:qFormat/>
    <w:rsid w:val="003D6D95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6">
    <w:name w:val="Body Text"/>
    <w:basedOn w:val="a"/>
    <w:rsid w:val="003D6D95"/>
    <w:pPr>
      <w:spacing w:after="140" w:line="276" w:lineRule="auto"/>
    </w:pPr>
  </w:style>
  <w:style w:type="paragraph" w:styleId="a7">
    <w:name w:val="List"/>
    <w:basedOn w:val="a6"/>
    <w:rsid w:val="003D6D95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3D6D9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3D6D95"/>
    <w:pPr>
      <w:suppressLineNumbers/>
    </w:pPr>
    <w:rPr>
      <w:rFonts w:ascii="PT Astra Serif" w:hAnsi="PT Astra Serif" w:cs="Noto Sans Devanagari"/>
    </w:rPr>
  </w:style>
  <w:style w:type="paragraph" w:customStyle="1" w:styleId="1">
    <w:name w:val="Основной текст1"/>
    <w:basedOn w:val="a"/>
    <w:link w:val="a3"/>
    <w:qFormat/>
    <w:rsid w:val="00705036"/>
    <w:pPr>
      <w:widowControl w:val="0"/>
      <w:spacing w:line="252" w:lineRule="auto"/>
      <w:ind w:firstLine="240"/>
      <w:jc w:val="left"/>
    </w:pPr>
    <w:rPr>
      <w:color w:val="231E20"/>
      <w:sz w:val="20"/>
      <w:lang w:eastAsia="en-US"/>
    </w:rPr>
  </w:style>
  <w:style w:type="paragraph" w:customStyle="1" w:styleId="a9">
    <w:name w:val="Подзаг"/>
    <w:basedOn w:val="a"/>
    <w:qFormat/>
    <w:rsid w:val="00705036"/>
    <w:pPr>
      <w:widowControl w:val="0"/>
      <w:jc w:val="left"/>
    </w:pPr>
    <w:rPr>
      <w:rFonts w:ascii="Arial" w:eastAsia="Courier New" w:hAnsi="Arial" w:cs="Arial"/>
      <w:b/>
      <w:color w:val="000000"/>
      <w:sz w:val="20"/>
      <w:lang w:bidi="ru-RU"/>
    </w:rPr>
  </w:style>
  <w:style w:type="paragraph" w:styleId="aa">
    <w:name w:val="List Paragraph"/>
    <w:aliases w:val="Абзац списка для документа,List Paragraph,Абзац списка1,Bullet List,FooterText,numbered,Paragraphe de liste1,lp1,ТЗ маркированный список 1,Bullet 1,Use Case List Paragraph,ТЗ список,Абзац списка литеральный,мой,Маркер,Маркированный список 1"/>
    <w:basedOn w:val="a"/>
    <w:link w:val="ab"/>
    <w:uiPriority w:val="34"/>
    <w:qFormat/>
    <w:rsid w:val="000C5EB6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3D529E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rsid w:val="003D6D95"/>
    <w:pPr>
      <w:suppressLineNumbers/>
    </w:pPr>
  </w:style>
  <w:style w:type="paragraph" w:customStyle="1" w:styleId="ae">
    <w:name w:val="Заголовок таблицы"/>
    <w:basedOn w:val="ad"/>
    <w:qFormat/>
    <w:rsid w:val="003D6D95"/>
    <w:pPr>
      <w:jc w:val="center"/>
    </w:pPr>
    <w:rPr>
      <w:b/>
      <w:bCs/>
    </w:rPr>
  </w:style>
  <w:style w:type="table" w:styleId="af">
    <w:name w:val="Table Grid"/>
    <w:basedOn w:val="a1"/>
    <w:uiPriority w:val="59"/>
    <w:rsid w:val="00C558DF"/>
    <w:pPr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277420"/>
    <w:pPr>
      <w:suppressAutoHyphens w:val="0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Default">
    <w:name w:val="Default"/>
    <w:rsid w:val="00C30B05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C30B05"/>
    <w:rPr>
      <w:color w:val="0000FF" w:themeColor="hyperlink"/>
      <w:u w:val="single"/>
    </w:rPr>
  </w:style>
  <w:style w:type="character" w:customStyle="1" w:styleId="ab">
    <w:name w:val="Абзац списка Знак"/>
    <w:aliases w:val="Абзац списка для документа Знак,List Paragraph Знак,Абзац списка1 Знак,Bullet List Знак,FooterText Знак,numbered Знак,Paragraphe de liste1 Знак,lp1 Знак,ТЗ маркированный список 1 Знак,Bullet 1 Знак,Use Case List Paragraph Знак,мой Знак"/>
    <w:link w:val="aa"/>
    <w:uiPriority w:val="34"/>
    <w:qFormat/>
    <w:locked/>
    <w:rsid w:val="00FF79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strao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ibknigi.ru/node/1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g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1D83-B259-4E1B-AB8D-98A810E1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Ирина</cp:lastModifiedBy>
  <cp:revision>14</cp:revision>
  <dcterms:created xsi:type="dcterms:W3CDTF">2022-10-29T05:16:00Z</dcterms:created>
  <dcterms:modified xsi:type="dcterms:W3CDTF">2022-11-01T13:00:00Z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